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22" w:type="dxa"/>
        <w:tblInd w:w="142" w:type="dxa"/>
        <w:tblLook w:val="04A0" w:firstRow="1" w:lastRow="0" w:firstColumn="1" w:lastColumn="0" w:noHBand="0" w:noVBand="1"/>
      </w:tblPr>
      <w:tblGrid>
        <w:gridCol w:w="709"/>
        <w:gridCol w:w="5670"/>
        <w:gridCol w:w="2977"/>
        <w:gridCol w:w="2551"/>
        <w:gridCol w:w="2835"/>
        <w:gridCol w:w="69"/>
        <w:gridCol w:w="1405"/>
        <w:gridCol w:w="606"/>
      </w:tblGrid>
      <w:tr w:rsidR="00072772" w:rsidRPr="00654A07" w14:paraId="30A4FA37" w14:textId="77777777" w:rsidTr="00DE2F83">
        <w:trPr>
          <w:gridAfter w:val="2"/>
          <w:wAfter w:w="2011" w:type="dxa"/>
          <w:trHeight w:val="1275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B3D62D" w14:textId="77777777" w:rsidR="00072772" w:rsidRPr="00654A07" w:rsidRDefault="00072772" w:rsidP="0026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bookmarkStart w:id="0" w:name="_GoBack"/>
            <w:bookmarkEnd w:id="0"/>
          </w:p>
        </w:tc>
        <w:tc>
          <w:tcPr>
            <w:tcW w:w="1410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0B6A8" w14:textId="31085785" w:rsidR="00072772" w:rsidRPr="00654A07" w:rsidRDefault="003D191A" w:rsidP="000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S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AXSLAR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VA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ULARGA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G‘AMXO‘RLIK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QILUVChI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FUQAROLAR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UC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UN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QONUNC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ILIKDA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BELGILANGAN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IMTIY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ZLARNING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Y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GONA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  <w:p w14:paraId="0EC2DD87" w14:textId="23833CD5" w:rsidR="00072772" w:rsidRPr="00654A07" w:rsidRDefault="003D191A" w:rsidP="000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RO‘YXATI</w:t>
            </w:r>
          </w:p>
        </w:tc>
      </w:tr>
      <w:tr w:rsidR="009310EF" w:rsidRPr="00654A07" w14:paraId="7E62C705" w14:textId="77777777" w:rsidTr="00DE2F83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8A8" w14:textId="10F6AC1F" w:rsidR="00072772" w:rsidRPr="00654A07" w:rsidRDefault="003D191A" w:rsidP="0026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№</w:t>
            </w:r>
            <w:r w:rsidR="00072772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386" w14:textId="6A48F44D" w:rsidR="00391446" w:rsidRPr="003D191A" w:rsidRDefault="003D191A" w:rsidP="0026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Ijtimoiy</w:t>
            </w:r>
            <w:r w:rsidR="00072772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imtiyozlarning</w:t>
            </w:r>
            <w:r w:rsidR="00072772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turlari</w:t>
            </w:r>
          </w:p>
          <w:p w14:paraId="41FF4397" w14:textId="6AD5287A" w:rsidR="00072772" w:rsidRPr="00654A07" w:rsidRDefault="00391446" w:rsidP="0026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(</w:t>
            </w:r>
            <w:r w:rsidR="003D191A" w:rsidRPr="003D1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r w:rsidR="003D1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>o‘</w:t>
            </w:r>
            <w:r w:rsidR="003D191A" w:rsidRPr="003D1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lov</w:t>
            </w:r>
            <w:r w:rsidRPr="00654A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>kompensatsiya</w:t>
            </w:r>
            <w:r w:rsidRPr="00654A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>,</w:t>
            </w:r>
            <w:r w:rsidR="008E0645" w:rsidRPr="00654A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>subsidiya</w:t>
            </w:r>
            <w:r w:rsidR="008E0645" w:rsidRPr="00654A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>,</w:t>
            </w:r>
            <w:r w:rsidRPr="00654A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>moddiy yerdam</w:t>
            </w:r>
            <w:r w:rsidRPr="00654A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>pensiya</w:t>
            </w:r>
            <w:r w:rsidR="00E00D72" w:rsidRPr="00654A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>nafaqa</w:t>
            </w:r>
            <w:r w:rsidR="00E00D72" w:rsidRPr="00654A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>ijtimoiy</w:t>
            </w:r>
            <w:r w:rsidRPr="00654A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>xizmatlar</w:t>
            </w:r>
            <w:r w:rsidRPr="00654A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DAAF" w14:textId="4366DE58" w:rsidR="00072772" w:rsidRPr="00654A07" w:rsidRDefault="00072772" w:rsidP="0026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Asoslovchi</w:t>
            </w:r>
            <w:r w:rsidR="00E5079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ormativ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huquqiy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hujjatlar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BD0" w14:textId="3D5A8B5D" w:rsidR="00072772" w:rsidRPr="00654A07" w:rsidRDefault="003D191A" w:rsidP="0026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Mas’ul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vazirlik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idoralar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3EA8" w14:textId="3FC3A87D" w:rsidR="00072772" w:rsidRPr="00654A07" w:rsidRDefault="003D191A" w:rsidP="0026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Oluvchilar</w:t>
            </w:r>
            <w:r w:rsidR="00072772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toifalari</w:t>
            </w:r>
          </w:p>
        </w:tc>
      </w:tr>
      <w:tr w:rsidR="009310EF" w:rsidRPr="001F7660" w14:paraId="051DF175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9A9F" w14:textId="580009E9" w:rsidR="00072772" w:rsidRPr="00654A07" w:rsidRDefault="00072772" w:rsidP="0026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F280" w14:textId="367B904E" w:rsidR="004305DE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Soliq</w:t>
            </w:r>
            <w:r w:rsidR="004305DE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to‘lovi</w:t>
            </w:r>
            <w:r w:rsidR="004305DE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bo‘yicha</w:t>
            </w:r>
            <w:r w:rsidR="004305DE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imtiyoz</w:t>
            </w:r>
          </w:p>
          <w:p w14:paraId="1DDE58B5" w14:textId="77777777" w:rsidR="004305DE" w:rsidRPr="00654A07" w:rsidRDefault="004305DE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14:paraId="6140F555" w14:textId="7B8D0211" w:rsidR="00072772" w:rsidRPr="00654A07" w:rsidRDefault="00072772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I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II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guruh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hisoblanganida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turidan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amalga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oshirish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joyidan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qat’i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nazar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oyiga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qat’iy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belgilangan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miqdordagi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soliqning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50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foizini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biroq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bazaviy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hisoblash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miqdorining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50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foizidan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ko‘p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miqdorda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to‘lash</w:t>
            </w:r>
          </w:p>
          <w:p w14:paraId="0C4AA081" w14:textId="77777777" w:rsidR="00072772" w:rsidRPr="00654A07" w:rsidRDefault="00072772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F1CA" w14:textId="7B394C89" w:rsidR="00A55AA6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827395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25FC2711" w14:textId="40497C32" w:rsidR="00072772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</w:t>
            </w:r>
            <w:r w:rsidR="00072772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857A" w14:textId="33D95662" w:rsidR="00072772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Iqtisodiyot</w:t>
            </w:r>
            <w:r w:rsidR="00072772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072772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moliya</w:t>
            </w:r>
            <w:r w:rsidR="00072772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6C0A" w14:textId="591D94D7" w:rsidR="00072772" w:rsidRPr="00654A07" w:rsidRDefault="00072772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yoki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guruh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nogironligi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bo‘lgan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shaxs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lar</w:t>
            </w:r>
          </w:p>
        </w:tc>
      </w:tr>
      <w:tr w:rsidR="009310EF" w:rsidRPr="00654A07" w14:paraId="522C46FC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6A12" w14:textId="69A21BAE" w:rsidR="00072772" w:rsidRPr="00654A07" w:rsidRDefault="00072772" w:rsidP="0026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F7D4" w14:textId="5C2FE766" w:rsidR="00072772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Soliq</w:t>
            </w:r>
            <w:r w:rsidR="00072772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to‘lovchilarning</w:t>
            </w:r>
            <w:r w:rsidR="00072772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jami</w:t>
            </w:r>
            <w:r w:rsidR="00072772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daromadini</w:t>
            </w:r>
            <w:r w:rsidR="00072772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kamaytirish</w:t>
            </w:r>
          </w:p>
          <w:p w14:paraId="2BE415FB" w14:textId="0740DB23" w:rsidR="00072772" w:rsidRPr="00654A07" w:rsidRDefault="003D191A" w:rsidP="003D19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bolani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parvarish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qilgan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yoki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soliq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solishdan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qisman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ozod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etiladi</w:t>
            </w:r>
          </w:p>
          <w:p w14:paraId="64D20649" w14:textId="77777777" w:rsidR="00072772" w:rsidRPr="00654A07" w:rsidRDefault="00072772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A4A7" w14:textId="2B2A3587" w:rsidR="00A55AA6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827395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6847FEE0" w14:textId="10CFE11E" w:rsidR="00072772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</w:t>
            </w:r>
            <w:r w:rsidR="00072772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C7D8" w14:textId="09C77FCA" w:rsidR="00072772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Iqtisodiyot</w:t>
            </w:r>
            <w:r w:rsidR="00072772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072772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moliya</w:t>
            </w:r>
            <w:r w:rsidR="00072772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D6C5" w14:textId="75B1C470" w:rsidR="00072772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rush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nogironlari</w:t>
            </w:r>
            <w:r w:rsidR="00C921B6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,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ularga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tenglashtirilgan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lar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,</w:t>
            </w:r>
          </w:p>
          <w:p w14:paraId="1E5E9F17" w14:textId="677F0078" w:rsid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bolalikdan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,</w:t>
            </w:r>
            <w:r w:rsidR="00F94EFD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br/>
            </w:r>
            <w:r w:rsidR="00AB4681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guruh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doimiy</w:t>
            </w:r>
            <w:r w:rsidR="00072772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parvarishni</w:t>
            </w:r>
            <w:r w:rsidR="00072772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072772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etadigan</w:t>
            </w:r>
            <w:r w:rsidR="00072772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farzandi</w:t>
            </w:r>
            <w:r w:rsidR="00072772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bilan</w:t>
            </w:r>
            <w:r w:rsidR="00072772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birga</w:t>
            </w:r>
            <w:r w:rsidR="00072772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yashab</w:t>
            </w:r>
            <w:r w:rsidR="00072772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</w:t>
            </w:r>
            <w:r w:rsidR="00072772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tarbiyalayotgan</w:t>
            </w:r>
            <w:r w:rsidR="00072772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14:paraId="6B447598" w14:textId="26EA464D" w:rsidR="00072772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ota</w:t>
            </w:r>
            <w:r w:rsidR="00072772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72772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ona</w:t>
            </w:r>
          </w:p>
        </w:tc>
      </w:tr>
      <w:tr w:rsidR="009310EF" w:rsidRPr="003D191A" w14:paraId="1F3F7380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DC2D" w14:textId="066E242B" w:rsidR="00072772" w:rsidRPr="00654A07" w:rsidRDefault="00072772" w:rsidP="0026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7DA5" w14:textId="151EB4A5" w:rsidR="00072772" w:rsidRPr="003D191A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</w:t>
            </w:r>
            <w:r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ulkida</w:t>
            </w:r>
            <w:r w:rsidR="00072772"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072772"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mol</w:t>
            </w:r>
            <w:r w:rsidR="00072772"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mulk</w:t>
            </w:r>
            <w:r w:rsidR="00072772"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soliq</w:t>
            </w:r>
            <w:r w:rsidR="00072772"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solishdan</w:t>
            </w:r>
            <w:r w:rsidR="00072772"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371E2"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ozod</w:t>
            </w:r>
            <w:r w:rsidR="00072772"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etish</w:t>
            </w:r>
          </w:p>
          <w:p w14:paraId="0DC48189" w14:textId="129ABF45" w:rsidR="00AC1AA3" w:rsidRPr="003D191A" w:rsidRDefault="003D191A" w:rsidP="003D1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</w:t>
            </w: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rush</w:t>
            </w:r>
            <w:r w:rsidR="0015227F"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nogironlari</w:t>
            </w:r>
            <w:r w:rsidR="0015227F"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</w:t>
            </w:r>
            <w:r w:rsidR="0015227F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ularga</w:t>
            </w:r>
            <w:r w:rsidR="0015227F"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tenglashtirilgan</w:t>
            </w:r>
            <w:r w:rsidR="0015227F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</w:t>
            </w:r>
            <w:r w:rsidR="00AC1AA3"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</w:t>
            </w:r>
            <w:r w:rsidR="00AC1AA3"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mulk</w:t>
            </w:r>
            <w:r w:rsidR="00AC1AA3"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soliqdan</w:t>
            </w:r>
            <w:r w:rsidR="00AC1AA3"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ozod</w:t>
            </w:r>
            <w:r w:rsidR="00AC1AA3"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ladi</w:t>
            </w:r>
          </w:p>
          <w:p w14:paraId="66F168E9" w14:textId="46AA0EF4" w:rsidR="00072772" w:rsidRPr="003D191A" w:rsidRDefault="00072772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3190" w14:textId="740E2C62" w:rsidR="00A55AA6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827395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5652A62F" w14:textId="3A25F7AB" w:rsidR="00072772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</w:t>
            </w:r>
            <w:r w:rsidR="00072772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365C" w14:textId="24E72314" w:rsidR="00072772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Iqtisodiyot</w:t>
            </w:r>
            <w:r w:rsidR="00072772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072772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moliya</w:t>
            </w:r>
            <w:r w:rsidR="00072772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46BC" w14:textId="5AF82E11" w:rsidR="00072772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</w:t>
            </w: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rush</w:t>
            </w:r>
            <w:r w:rsidR="00072772"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nogironlari</w:t>
            </w:r>
            <w:r w:rsidR="00072772"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ularga</w:t>
            </w:r>
            <w:r w:rsidR="00072772"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tenglashtirilgan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</w:t>
            </w:r>
          </w:p>
        </w:tc>
      </w:tr>
      <w:tr w:rsidR="009310EF" w:rsidRPr="001F7660" w14:paraId="3F3F1CFE" w14:textId="77777777" w:rsidTr="00654A07">
        <w:trPr>
          <w:gridAfter w:val="3"/>
          <w:wAfter w:w="2080" w:type="dxa"/>
          <w:trHeight w:val="1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1CE8" w14:textId="55166CEB" w:rsidR="00072772" w:rsidRPr="00654A07" w:rsidRDefault="00072772" w:rsidP="0026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057D" w14:textId="649C3C59" w:rsidR="00072772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Mulkida</w:t>
            </w:r>
            <w:r w:rsidR="00072772" w:rsidRPr="00654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bo‘lgan</w:t>
            </w:r>
            <w:r w:rsidR="00072772" w:rsidRPr="00654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mol</w:t>
            </w:r>
            <w:r w:rsidR="00072772" w:rsidRPr="00654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mulk</w:t>
            </w:r>
            <w:r w:rsidR="00072772" w:rsidRPr="00654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oltmish</w:t>
            </w:r>
            <w:r w:rsidR="00072772" w:rsidRPr="00654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kvadrat</w:t>
            </w:r>
            <w:r w:rsidR="00072772" w:rsidRPr="00654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metr</w:t>
            </w:r>
            <w:r w:rsidR="00072772" w:rsidRPr="00654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doirasida</w:t>
            </w:r>
            <w:r w:rsidR="00072772" w:rsidRPr="00654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soliq</w:t>
            </w:r>
            <w:r w:rsidR="00072772" w:rsidRPr="00654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solishdan</w:t>
            </w:r>
            <w:r w:rsidR="00072772" w:rsidRPr="00654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ozod</w:t>
            </w:r>
            <w:r w:rsidR="00072772" w:rsidRPr="00654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qilish</w:t>
            </w:r>
          </w:p>
          <w:p w14:paraId="4E569B70" w14:textId="77777777" w:rsidR="00A23F6F" w:rsidRPr="00654A07" w:rsidRDefault="00A23F6F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</w:p>
          <w:p w14:paraId="2044910B" w14:textId="300F82FE" w:rsidR="00072772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Ushbu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soliq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imtiyozi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mulkdorning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tanloviga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ko‘ra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faqat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bitta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yashash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uchun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mo‘ljallangan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ko‘chmas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mulk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ob’ektiga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tatbiq</w:t>
            </w:r>
            <w:r w:rsidR="00072772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etiladi</w:t>
            </w:r>
          </w:p>
          <w:p w14:paraId="1A6FD91C" w14:textId="77777777" w:rsidR="00072772" w:rsidRPr="00654A07" w:rsidRDefault="00072772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2C7F" w14:textId="060F93CD" w:rsidR="00A55AA6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827395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4FE8BF11" w14:textId="38819D90" w:rsidR="00072772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</w:t>
            </w:r>
            <w:r w:rsidR="00072772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DC59" w14:textId="416E292E" w:rsidR="00072772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Iqtisodiyot</w:t>
            </w:r>
            <w:r w:rsidR="00072772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072772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moliya</w:t>
            </w:r>
            <w:r w:rsidR="00072772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0EC2" w14:textId="12350C01" w:rsidR="00072772" w:rsidRPr="003D191A" w:rsidRDefault="00072772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="003D191A"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 </w:t>
            </w:r>
            <w:r w:rsidR="003D191A"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guruh</w:t>
            </w: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nogironligi</w:t>
            </w: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bo‘lgan</w:t>
            </w:r>
            <w:r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shaxslar</w:t>
            </w:r>
          </w:p>
        </w:tc>
      </w:tr>
      <w:tr w:rsidR="009310EF" w:rsidRPr="003D191A" w14:paraId="310B5AA2" w14:textId="77777777" w:rsidTr="00B832D1">
        <w:trPr>
          <w:gridAfter w:val="3"/>
          <w:wAfter w:w="2080" w:type="dxa"/>
          <w:trHeight w:val="1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A4D7" w14:textId="2C9778CE" w:rsidR="00543E1B" w:rsidRPr="00654A07" w:rsidRDefault="00DF0821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193B" w14:textId="501EEA1B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Bolalikdan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hamda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guruh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uchun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daromad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solig‘i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bo‘yicha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imtiyoz</w:t>
            </w:r>
          </w:p>
          <w:p w14:paraId="4E272FEA" w14:textId="77777777" w:rsidR="00B00A87" w:rsidRPr="00654A07" w:rsidRDefault="00B00A87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5C7589FF" w14:textId="6AD464F4" w:rsidR="003B5C32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Bolalikdan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hamda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uchun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daromad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solig‘i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bo‘yicha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belgilangan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imtiyoz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mehnatga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haq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to‘lashning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eng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kam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miqdorining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1,41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baravaridan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E41AC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baravarigacha</w:t>
            </w:r>
            <w:r w:rsidR="00B00A8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oshirildi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E0D6" w14:textId="3BAEF92A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O‘zbekiston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Prezidentining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  <w:p w14:paraId="5D4861CD" w14:textId="50F0E7AE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2021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dekabrdagi</w:t>
            </w:r>
          </w:p>
          <w:p w14:paraId="3387762D" w14:textId="782F3920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PQ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-57-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  <w:p w14:paraId="5B24E225" w14:textId="77777777" w:rsidR="000478B9" w:rsidRPr="00654A07" w:rsidRDefault="000478B9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948A9" w14:textId="77777777" w:rsidR="000478B9" w:rsidRPr="00654A07" w:rsidRDefault="000478B9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42899" w14:textId="77777777" w:rsidR="000478B9" w:rsidRPr="00654A07" w:rsidRDefault="000478B9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BD6D4" w14:textId="462534B7" w:rsidR="000478B9" w:rsidRPr="00654A07" w:rsidRDefault="000478B9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38AB" w14:textId="2B074242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Kambag‘allikni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qisqartirish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bandlik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4B6F" w14:textId="1F36C60C" w:rsidR="00855014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Bolalikdan</w:t>
            </w:r>
            <w:r w:rsidR="00B846C3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46C3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46C3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  <w:r w:rsidR="00B846C3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hamda</w:t>
            </w:r>
          </w:p>
          <w:p w14:paraId="5E63ADB1" w14:textId="44B9628D" w:rsidR="00543E1B" w:rsidRPr="00654A07" w:rsidRDefault="00B846C3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II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</w:p>
        </w:tc>
      </w:tr>
      <w:tr w:rsidR="009310EF" w:rsidRPr="001F7660" w14:paraId="07284F78" w14:textId="77777777" w:rsidTr="00B832D1">
        <w:trPr>
          <w:gridAfter w:val="3"/>
          <w:wAfter w:w="2080" w:type="dxa"/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C721" w14:textId="5567F3D2" w:rsidR="00543E1B" w:rsidRPr="00654A07" w:rsidRDefault="00DF0821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CA1B" w14:textId="343B9CA4" w:rsidR="00543E1B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Kam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ta’minlangan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oilalarga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bolalar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nafaqani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bola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18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yoshgacha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to‘lash</w:t>
            </w:r>
          </w:p>
          <w:p w14:paraId="09B525E4" w14:textId="6F52CA3D" w:rsidR="00543E1B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Oilani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ta’minlangan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deb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e’tirof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etish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unga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tegishli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ravishda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nafaqasini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tayinlashda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rad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etilmaydi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AC5B" w14:textId="6FB73955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057B5AB2" w14:textId="35138538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oktyabrdagi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              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654-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84BD" w14:textId="443B117C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Iqtisodiyot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moliya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68532159" w14:textId="347C6383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Byudjetdan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tashqari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B180" w14:textId="7D9BBC78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OIV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infeksiyasiga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chalingan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I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yoki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bolalikdan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18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yoshgacha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  <w:p w14:paraId="5833467F" w14:textId="7BB70F08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310EF" w:rsidRPr="001F7660" w14:paraId="79976AA5" w14:textId="77777777" w:rsidTr="00B832D1">
        <w:trPr>
          <w:gridAfter w:val="3"/>
          <w:wAfter w:w="2080" w:type="dxa"/>
          <w:trHeight w:val="4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2BF" w14:textId="2A9E1EAB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3C2D" w14:textId="7E03CBDE" w:rsidR="00B832D1" w:rsidRPr="003D191A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Kam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ta’minlangan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oilalarga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moddiy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yordam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to‘lash</w:t>
            </w:r>
          </w:p>
          <w:p w14:paraId="2D4D256F" w14:textId="75A2716E" w:rsidR="00B832D1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shaxslarni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parvarish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qalayotgan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ilani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ta’minlangan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deb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e’tirof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etish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tegishli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ravishda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moddiy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yordamni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tayinlashda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rad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etilmaydi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90EA" w14:textId="6A8D9C9E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 w:type="page"/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03A1EA78" w14:textId="049418D8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oktyabrdagi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654-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qarori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 w:type="page"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E6E2" w14:textId="7F867CE3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Iqtisodiyot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moliya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75ACBA95" w14:textId="305432FA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Byudjetdan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tashqari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E0C8" w14:textId="49DADAE3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18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yoshgacha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bolalikdan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jumladan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OIV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infeksiyasiga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chalingan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shaxslarning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onalariga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onasi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bo‘lmagan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holda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otasiga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oila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a’zosi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hisoblangan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shaxsni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yoki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o‘zgalar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parvarishiga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muhtoj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80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keksalarni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parvarish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qilayotganlar</w:t>
            </w:r>
          </w:p>
        </w:tc>
      </w:tr>
      <w:tr w:rsidR="009310EF" w:rsidRPr="001F7660" w14:paraId="3BDE197E" w14:textId="77777777" w:rsidTr="00B832D1">
        <w:trPr>
          <w:gridAfter w:val="3"/>
          <w:wAfter w:w="2080" w:type="dxa"/>
          <w:trHeight w:val="4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BBB8" w14:textId="3EF4FA00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F117" w14:textId="51F14916" w:rsidR="00B832D1" w:rsidRPr="003D191A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Kam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ta’minlangan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oilalarga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moddiy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yordam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to‘lash</w:t>
            </w:r>
          </w:p>
          <w:p w14:paraId="202B6A85" w14:textId="0F2BD0D8" w:rsidR="00B832D1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Moddiy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yordam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tayinlashda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oylik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o‘rtacha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daromad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miqdorini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hisoblab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chiqishda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hisobga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olinadigan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oilaning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daromadiga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nogironlik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bo‘yicha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nafaqa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nogironlik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bo‘yicha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nafaqa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summasi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doirasidagi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nogironlik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 18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yoshdan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katta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bolalikdan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nafaqa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18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yoshgacha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OIV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infeksiyasiga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chalingan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18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nafaqa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byudjetdan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tashqari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jamg‘armasi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orqali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beriladigan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tug‘ilganligi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hamda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dafn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etish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marosimi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uchun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yo‘la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to‘lanadigan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nafaqalar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kiritilmaydi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A194" w14:textId="20C407C8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3CA240A4" w14:textId="0FDD1679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oktyabrdagi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654-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5938" w14:textId="7DAA2870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Iqtisodiyot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moliya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3796A2A1" w14:textId="5DAD937A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Byudjetdan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tashqari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C62B" w14:textId="7222C797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ta’minlangan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oilalar</w:t>
            </w:r>
          </w:p>
        </w:tc>
      </w:tr>
      <w:tr w:rsidR="009310EF" w:rsidRPr="001F7660" w14:paraId="464002F3" w14:textId="77777777" w:rsidTr="00B832D1">
        <w:trPr>
          <w:gridAfter w:val="3"/>
          <w:wAfter w:w="2080" w:type="dxa"/>
          <w:trHeight w:val="2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EBD7" w14:textId="29037CC0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185A" w14:textId="3D83524B" w:rsidR="00B832D1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shaxslarga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nafaqalar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parvarish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nafaqalarni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tayinlash</w:t>
            </w:r>
          </w:p>
          <w:p w14:paraId="1D95C146" w14:textId="0C8927F1" w:rsidR="00654A07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yoshgacha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odamning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immunitet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tanqisligi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virusi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keltirib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chiqaradigan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kasallikka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chalingan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yoshgacha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bolalarga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to‘lanadigan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hamda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parvarishlash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nafaqasi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fuqarolardan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qo‘shimcha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hujjatlarni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etmagan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holda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  <w:p w14:paraId="460E6734" w14:textId="56342FC4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proaktiv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shakl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”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tayinlanadi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1C35" w14:textId="23BAE298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martdagi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  <w:p w14:paraId="319A1666" w14:textId="20177687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119-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DF18" w14:textId="788FC040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7F5A1F18" w14:textId="75462FAA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C5F8" w14:textId="2EB06C38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18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yoshgacha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parvarish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qilayotgan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fuqarolar</w:t>
            </w:r>
          </w:p>
        </w:tc>
      </w:tr>
      <w:tr w:rsidR="009310EF" w:rsidRPr="00654A07" w14:paraId="636A8A80" w14:textId="77777777" w:rsidTr="00B832D1">
        <w:trPr>
          <w:gridAfter w:val="3"/>
          <w:wAfter w:w="2080" w:type="dxa"/>
          <w:trHeight w:val="20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6EFE" w14:textId="34A9578B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EBBA" w14:textId="1E52D8E6" w:rsidR="00B832D1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Nogironlik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boquvchisini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yo‘qotganlik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pensiyalar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to‘lovi</w:t>
            </w:r>
          </w:p>
          <w:p w14:paraId="2CA8DD31" w14:textId="6288EE0B" w:rsidR="00B832D1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vafot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etgan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qaramog‘idagi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layoqatsiz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oila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a’zolariga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oyda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C4A3" w14:textId="77777777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6EA3138" w14:textId="215AF830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09C47903" w14:textId="04466F23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oktyabrdagi</w:t>
            </w:r>
          </w:p>
          <w:p w14:paraId="653A6F40" w14:textId="525F11F8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A4F8" w14:textId="48365E20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0DCACAE9" w14:textId="768C813E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01D0" w14:textId="2A3C7AF4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shaxslar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</w:p>
          <w:p w14:paraId="37D70C42" w14:textId="087A1621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vafot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shaxsning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qaramog‘idagi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mehnatga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layoqatsiz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oila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a’zolari</w:t>
            </w:r>
          </w:p>
        </w:tc>
      </w:tr>
      <w:tr w:rsidR="009310EF" w:rsidRPr="00654A07" w14:paraId="5FEF8939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FAD2" w14:textId="3B8E4E9B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4BD6" w14:textId="427265A9" w:rsidR="00B832D1" w:rsidRPr="00654A07" w:rsidRDefault="00B832D1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shaxsga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yoki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br/>
              <w:t xml:space="preserve">18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yoshgacha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bolaga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qarab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turgan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vaqt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pensiya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tayinlash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uchun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zarur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ish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stajiga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qo‘shish</w:t>
            </w:r>
          </w:p>
          <w:p w14:paraId="40B32866" w14:textId="0BEBFFCA" w:rsidR="00B832D1" w:rsidRPr="00654A07" w:rsidRDefault="00B832D1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yoki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18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yoshgacha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qarab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turgan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qarab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turishga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muhtoj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bilan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yashagan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davr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qarovchining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stajiga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qo‘shiladi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5DF2" w14:textId="349DC7C8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094DD5CE" w14:textId="07B30717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oktyabrdagi</w:t>
            </w:r>
          </w:p>
          <w:p w14:paraId="3421B04A" w14:textId="06DAA32A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7C8B" w14:textId="19C8E142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0B74DB8E" w14:textId="667C9BAE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93CE" w14:textId="3C97C984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shaxsga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yoki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yoshgacha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bolaga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qarab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qarovchi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shaxs</w:t>
            </w:r>
          </w:p>
        </w:tc>
      </w:tr>
      <w:tr w:rsidR="009310EF" w:rsidRPr="003D191A" w14:paraId="66446E02" w14:textId="77777777" w:rsidTr="00B832D1">
        <w:trPr>
          <w:gridAfter w:val="3"/>
          <w:wAfter w:w="2080" w:type="dxa"/>
          <w:trHeight w:val="62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45E2" w14:textId="5779B9D6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EC74" w14:textId="173765C4" w:rsidR="00B832D1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Nogironligi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shaxslarning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pensiyasiga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ustamalar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sh</w:t>
            </w:r>
          </w:p>
          <w:p w14:paraId="4AAF868F" w14:textId="7801AB19" w:rsidR="00B832D1" w:rsidRPr="00654A07" w:rsidRDefault="003D191A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ustama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haqlar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quyidagi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miqdorlarda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belgilanadi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)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urush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oqibatida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pensiyani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hisoblashning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bazaviy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;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) 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urush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oqibatida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shaxslariga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pensiyani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hisoblashning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bazaviy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;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ko‘rish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bo‘yicha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shaxslariga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pensiyani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hisoblashning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bazaviy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;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)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shaxslariga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pensiyani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hisoblashning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bazaviy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miqdorining</w:t>
            </w:r>
          </w:p>
          <w:p w14:paraId="16BE9DC9" w14:textId="3B054949" w:rsidR="00B832D1" w:rsidRPr="00654A07" w:rsidRDefault="00B832D1" w:rsidP="003D19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75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;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) II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yolg‘iz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shaxslariga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-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pensiyani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hisoblashning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bazaviy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miqdorining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                  75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3B76" w14:textId="30EE60C6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746EE350" w14:textId="62DE4D68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13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oktyabrdagi</w:t>
            </w:r>
          </w:p>
          <w:p w14:paraId="29B7E1B7" w14:textId="6CC1991E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55AA" w14:textId="50F3ED48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0E5AFE14" w14:textId="239DD254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FB83" w14:textId="6E7EE88A" w:rsidR="00B832D1" w:rsidRPr="003D191A" w:rsidRDefault="00B832D1" w:rsidP="003D191A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1-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2-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</w:tc>
      </w:tr>
      <w:tr w:rsidR="009310EF" w:rsidRPr="001F7660" w14:paraId="04AB762D" w14:textId="77777777" w:rsidTr="00B832D1">
        <w:trPr>
          <w:gridAfter w:val="3"/>
          <w:wAfter w:w="2080" w:type="dxa"/>
          <w:trHeight w:val="2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77CC" w14:textId="3A553098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BDB9" w14:textId="7C8FA707" w:rsidR="00B832D1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Nogironlik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oluvchi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shaxslarning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pensiyasi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miqdorini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qayta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hisoblash</w:t>
            </w:r>
          </w:p>
          <w:p w14:paraId="6290878D" w14:textId="271ED8B3" w:rsidR="00B832D1" w:rsidRPr="00654A07" w:rsidRDefault="00B832D1" w:rsidP="003D19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II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nogironlik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pensiyasi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tayinlanganidan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keyin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kamida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ish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stajiga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bo‘lsa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shaxsning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arizasi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asosida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ish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staji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ish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haqi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inobatga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olingan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holda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ikki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marotaba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qayta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hisoblab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chiqiladi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7428" w14:textId="7CBE9922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021E6D96" w14:textId="1D917743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oktyabrdagi</w:t>
            </w:r>
          </w:p>
          <w:p w14:paraId="5DAD2023" w14:textId="3CC28217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4840" w14:textId="6F27FA9B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55B6B87A" w14:textId="5D548722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1163" w14:textId="64CB57CC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Nogironlik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oluvchi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</w:tc>
      </w:tr>
      <w:tr w:rsidR="009310EF" w:rsidRPr="001F7660" w14:paraId="066D9AF6" w14:textId="77777777" w:rsidTr="00B832D1">
        <w:trPr>
          <w:gridAfter w:val="3"/>
          <w:wAfter w:w="2080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DD0" w14:textId="3EA16781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72A7" w14:textId="1D25D27F" w:rsidR="00B832D1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Yoshga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doir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nogironlik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boquvchisini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yo‘qotganlik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ijtimoiy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nafaqa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to‘lovi</w:t>
            </w:r>
          </w:p>
          <w:p w14:paraId="6D786C56" w14:textId="281CEC70" w:rsidR="00B832D1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oyda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ijtimoiy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B2C7" w14:textId="4735BA79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3FE10F09" w14:textId="54230566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martdagi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                   119-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888F" w14:textId="6AB37FCF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380AA669" w14:textId="0556F267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D154" w14:textId="18A6DCCD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bolalar</w:t>
            </w:r>
          </w:p>
        </w:tc>
      </w:tr>
      <w:tr w:rsidR="009310EF" w:rsidRPr="003D191A" w14:paraId="4116AC94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0D1D" w14:textId="6D8DC7BF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FC7" w14:textId="70473739" w:rsidR="00B832D1" w:rsidRPr="003D191A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Bolalikdan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nogiron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farzandi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bor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onalarga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nafaqa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to‘lovi</w:t>
            </w:r>
          </w:p>
          <w:p w14:paraId="5B72CAC7" w14:textId="0F224DC0" w:rsidR="00B832D1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Davlat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pensiyasini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tayinlash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uchun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zarur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stajiga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bo‘lmagan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bolalikdan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farzandi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onalarga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oylik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nafaqalar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tayinlanadi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FB77" w14:textId="480F4D51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2B783F63" w14:textId="2C418DA2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martdagi</w:t>
            </w:r>
          </w:p>
          <w:p w14:paraId="5DDA2BCD" w14:textId="1037E05F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119-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F7F3" w14:textId="79DD9429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15CF4CD0" w14:textId="136127D9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8C45" w14:textId="1B80FAE0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Bolalikdan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farzandi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onalar</w:t>
            </w:r>
          </w:p>
        </w:tc>
      </w:tr>
      <w:tr w:rsidR="009310EF" w:rsidRPr="003D191A" w14:paraId="6BFC5639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8107" w14:textId="4EE7C24F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6186" w14:textId="76703BE7" w:rsidR="00B832D1" w:rsidRPr="00654A07" w:rsidRDefault="00B832D1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1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2-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nogiroonligi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shaxslarga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ijtimoiy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nafaqa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to‘lovi</w:t>
            </w:r>
          </w:p>
          <w:p w14:paraId="57E4E639" w14:textId="69A4E56C" w:rsidR="00B832D1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Qonunchilikka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asosan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nogironlik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pensiyasiga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huquqiga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bo‘lmagan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6249" w14:textId="4EEAD788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744F91FC" w14:textId="0FD96FD5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martdagi</w:t>
            </w:r>
          </w:p>
          <w:p w14:paraId="0360FC24" w14:textId="1EEBE3B5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119-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6DB7" w14:textId="23E34DC0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3AB5A5FA" w14:textId="3A25282A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4ACC" w14:textId="16DC2E27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ogironlik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pensiyasiga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huquqi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bo‘lmagan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</w:tc>
      </w:tr>
      <w:tr w:rsidR="009310EF" w:rsidRPr="001F7660" w14:paraId="09F0ED72" w14:textId="77777777" w:rsidTr="00B832D1">
        <w:trPr>
          <w:gridAfter w:val="3"/>
          <w:wAfter w:w="2080" w:type="dxa"/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B403" w14:textId="6CA0DCD1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9333" w14:textId="74FF1F3D" w:rsidR="00B832D1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Boquvchisini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yo‘qotganlik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ijtimoiy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nafaqa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to‘lovi</w:t>
            </w:r>
          </w:p>
          <w:p w14:paraId="76008F35" w14:textId="045468E0" w:rsidR="00B832D1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Vafot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etgan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boquvchining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qaramog‘ida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qobiliyatiga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bo‘lmagan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oila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a’zolari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A67C" w14:textId="294CCB6B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457CA2A3" w14:textId="4CB98C54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martdagi</w:t>
            </w:r>
          </w:p>
          <w:p w14:paraId="0E82E655" w14:textId="49B38452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119-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C6B2" w14:textId="514E60F2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4ECB0AF1" w14:textId="6C482380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A501" w14:textId="1F5DC531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Vafot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boquvchining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qaramog‘ida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oila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a’zolari</w:t>
            </w:r>
          </w:p>
        </w:tc>
      </w:tr>
      <w:tr w:rsidR="009310EF" w:rsidRPr="001F7660" w14:paraId="5A0FD1D4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F6CD" w14:textId="3AD77A5D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17F2" w14:textId="5402B409" w:rsidR="00B832D1" w:rsidRPr="00654A07" w:rsidRDefault="00B832D1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18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yoshdan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katta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shaxslarga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nafaqa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to‘lovi</w:t>
            </w:r>
          </w:p>
          <w:p w14:paraId="518CF482" w14:textId="1A37381A" w:rsidR="00B832D1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Bolalikdan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bolalikdan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boshlangan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yoshdan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oshgan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709F" w14:textId="089FBDBB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70AD06DA" w14:textId="11718985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martdagi</w:t>
            </w:r>
          </w:p>
          <w:p w14:paraId="278CF77E" w14:textId="4D13B03B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119-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DD1" w14:textId="38F962D9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65FF7590" w14:textId="4508D3D0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F885" w14:textId="2A879525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</w:tc>
      </w:tr>
      <w:tr w:rsidR="009310EF" w:rsidRPr="001F7660" w14:paraId="0FCF5EFE" w14:textId="77777777" w:rsidTr="00B832D1">
        <w:trPr>
          <w:gridAfter w:val="3"/>
          <w:wAfter w:w="2080" w:type="dxa"/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FB8F" w14:textId="3972B7C4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19.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E25D" w14:textId="515E8B03" w:rsidR="00B832D1" w:rsidRPr="00654A07" w:rsidRDefault="00B832D1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18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yoshgacha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bolalikdan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shaxslarga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nafaqa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to‘lovi</w:t>
            </w:r>
          </w:p>
          <w:p w14:paraId="4F046781" w14:textId="4F96FF12" w:rsidR="00B832D1" w:rsidRPr="00654A07" w:rsidRDefault="00B832D1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18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yoshgacha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bolalikdan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shu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jumladan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OITS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orfan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kasalliklarga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chalingan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ijtimoiy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tayinlanadi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D70F" w14:textId="528FDCF8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27D9D0B6" w14:textId="499A0B74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martdagi</w:t>
            </w:r>
          </w:p>
          <w:p w14:paraId="77038F6F" w14:textId="7580233F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119-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0878" w14:textId="1486BD00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5EA291C7" w14:textId="27F43870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7442" w14:textId="08615DE6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18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yoshgacha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bolalar</w:t>
            </w:r>
          </w:p>
        </w:tc>
      </w:tr>
      <w:tr w:rsidR="009310EF" w:rsidRPr="001F7660" w14:paraId="6C9D9A2C" w14:textId="77777777" w:rsidTr="00B832D1">
        <w:trPr>
          <w:gridAfter w:val="3"/>
          <w:wAfter w:w="2080" w:type="dxa"/>
          <w:trHeight w:val="2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5685" w14:textId="2D4328FF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829" w14:textId="6CE37781" w:rsidR="00B832D1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Kasallikka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chalingan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o‘zgalar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parvarishiga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muhtoj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18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yoshgacha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bola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deb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topilgan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bolalarning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qonuniy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vakiliga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parvarishlash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nafaqasini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to‘lash</w:t>
            </w:r>
          </w:p>
          <w:p w14:paraId="182DF2D4" w14:textId="60A1A243" w:rsidR="00B832D1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Parvarishlash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nafaqasi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qonuniy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vakilga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yoki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olishidan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qat’i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nazar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o‘zgalar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parvarishiga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muhtoj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yoshgacha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parvarishi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uchun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alohida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tayinlanadi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EC87" w14:textId="01C481BD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Prezidentining</w:t>
            </w:r>
          </w:p>
          <w:p w14:paraId="18AC5B8F" w14:textId="3FA65AE2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fevraldagi</w:t>
            </w:r>
          </w:p>
          <w:p w14:paraId="35C95F92" w14:textId="60918491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PF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Farmoni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BF90" w14:textId="6C903BEB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0964327E" w14:textId="4A0118A7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C611" w14:textId="0C5C9F45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18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yoshgacha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bolalarning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parvarishi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bilan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band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qonuniy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vakili</w:t>
            </w:r>
          </w:p>
        </w:tc>
      </w:tr>
      <w:tr w:rsidR="009310EF" w:rsidRPr="003D191A" w14:paraId="067D4FD9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8076" w14:textId="041B16DB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C4A9" w14:textId="179EE213" w:rsidR="00B832D1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18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yoshgacha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bolalarga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nogironlik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nafaqasini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pensiyani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to‘lash</w:t>
            </w:r>
          </w:p>
          <w:p w14:paraId="541022B5" w14:textId="7C3824BB" w:rsidR="00B832D1" w:rsidRPr="00654A07" w:rsidRDefault="00B832D1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18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yoshgacha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bolalarga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nogironlik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nafaqasi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ular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boshqa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pensiyalar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nafaqalar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olishidan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qat’i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nazar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18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yoshga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to‘lguniga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qadar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tayinlanadi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026B" w14:textId="61C38564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7AA8E079" w14:textId="67C94208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="00654A0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martdagi</w:t>
            </w:r>
          </w:p>
          <w:p w14:paraId="0A104CB4" w14:textId="6388E4DC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119-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5C33" w14:textId="701246FA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2E5B4BCA" w14:textId="695D3D65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D8C0" w14:textId="503A06C2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</w:p>
          <w:p w14:paraId="7F775946" w14:textId="183C861A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18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yoshgacha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bolalar</w:t>
            </w:r>
          </w:p>
        </w:tc>
      </w:tr>
      <w:tr w:rsidR="009310EF" w:rsidRPr="00654A07" w14:paraId="713DAE38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6D20" w14:textId="5C903C31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8FD7" w14:textId="334CF1E7" w:rsidR="00B832D1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Bola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tug‘ilganda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bir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martalik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suyunchi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puli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to‘lovi</w:t>
            </w:r>
          </w:p>
          <w:p w14:paraId="2BAE20CB" w14:textId="2C3CD528" w:rsidR="00B832D1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Murojaatiga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binoan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tug‘ilgan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uchun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marta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C4B8" w14:textId="287789BB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Prezidentining</w:t>
            </w:r>
          </w:p>
          <w:p w14:paraId="522CE01D" w14:textId="1D64949E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1994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16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iyundagi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-871 -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Farmoni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B910" w14:textId="4C80A943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Iqtisodiyot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moliya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1E9EA69B" w14:textId="27D0FB9D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Byudjetdan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tashqari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5BA1" w14:textId="46EC33CD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shaxslar</w:t>
            </w:r>
          </w:p>
        </w:tc>
      </w:tr>
      <w:tr w:rsidR="009310EF" w:rsidRPr="00654A07" w14:paraId="7236EDC0" w14:textId="77777777" w:rsidTr="00B832D1">
        <w:trPr>
          <w:gridAfter w:val="3"/>
          <w:wAfter w:w="2080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0B1C" w14:textId="62DE399D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7BD3" w14:textId="6A5B7506" w:rsidR="00B832D1" w:rsidRPr="003D191A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Shaxsning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vafoti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munosabati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bilan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bir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martalik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dafn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etish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nafaqa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to‘lovi</w:t>
            </w:r>
          </w:p>
          <w:p w14:paraId="2AF5DC7B" w14:textId="5A091C7B" w:rsidR="00B832D1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Dafn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etish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uchun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nafaqa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to‘lovi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miqdori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o‘lim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sodir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kundagi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asosli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sabablarga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ko‘ra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marhumni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qidirish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jasadni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xorijiy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davlat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hududidan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olib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kelish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boshqalar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marhum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o‘lim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aniqlangan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kundan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kech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dafn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etilgan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hollarda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ushbu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holatni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tasdiqlaydigan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hujjatlar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asosida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dafn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etish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kunida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belgilangan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pensiyani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hisoblashning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bazaviy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miqdorining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to‘rt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baravari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miqdorida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5B27" w14:textId="67FE55FD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5220A9D4" w14:textId="00FB2380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25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fevraldagi</w:t>
            </w:r>
          </w:p>
          <w:p w14:paraId="35183413" w14:textId="47C100F4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ADE5" w14:textId="5FC3FFF7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7C928B20" w14:textId="2A074FBA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3CBE" w14:textId="6EA49D40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bo‘lgan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shaxslar</w:t>
            </w:r>
          </w:p>
        </w:tc>
      </w:tr>
      <w:tr w:rsidR="009310EF" w:rsidRPr="001F7660" w14:paraId="0ACCBE19" w14:textId="77777777" w:rsidTr="00654A07">
        <w:trPr>
          <w:gridAfter w:val="3"/>
          <w:wAfter w:w="2080" w:type="dxa"/>
          <w:trHeight w:val="3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564B" w14:textId="16BED255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6308" w14:textId="62CD736B" w:rsidR="00B832D1" w:rsidRPr="003D191A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Uy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joy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kommunal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xizmati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to‘lovi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o‘rniga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pullik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kompensatsiya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lar</w:t>
            </w:r>
            <w:r w:rsidR="00B832D1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to‘lovi</w:t>
            </w:r>
          </w:p>
          <w:p w14:paraId="4C7F7BBF" w14:textId="6AD7061C" w:rsidR="00B832D1" w:rsidRPr="00654A07" w:rsidRDefault="00B832D1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1941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1945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yillardagi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urush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oqibatida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-50%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o‘zgalar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parvarishiga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muhtoj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yolg‘iz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nafaqa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oluvchilar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- 45%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ko‘rish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qobiliyati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bo‘yicha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- 45%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Chernobil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halokati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oqibatida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jabrlangan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fuqarolar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- 45%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pensiyani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hisoblashning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bazaviy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miqdorida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oylik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kompensatsiya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3BEE" w14:textId="277422F2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Prezidentining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2015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14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apreldagi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-4715-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Farmoni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4CB3" w14:textId="14B4F122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Iqtisodiyot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moliya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16F708BB" w14:textId="61A3D6D9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Byudjetdan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tashqari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BDA9" w14:textId="5612458D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nogironlari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zgalar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parvarishiga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muxtoj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yolg‘iz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pensionerlar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Ko‘zi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ojiz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Chernobil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halokati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oqibatida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ziyon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ko‘rgan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</w:tr>
      <w:tr w:rsidR="009310EF" w:rsidRPr="00654A07" w14:paraId="424EFBF2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1EF2" w14:textId="2664ABC2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6FE2" w14:textId="0CDCDED6" w:rsidR="00B832D1" w:rsidRPr="00654A07" w:rsidRDefault="00B832D1" w:rsidP="003D19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1941-1945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yillardagi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urush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nogironlarni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rag‘batlantirish</w:t>
            </w:r>
          </w:p>
          <w:p w14:paraId="79833FFD" w14:textId="3781CB39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martalik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pullik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to‘lov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</w:p>
          <w:p w14:paraId="29910926" w14:textId="2A575EE6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9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may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umumxalq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bayrami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-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Xotira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qadrlash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kuni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o‘tkazilishi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munosabati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bilan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urush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nogironlariga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mukofot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CB79" w14:textId="7BD1402A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Prezidentining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yilgi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Farmonlari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8777" w14:textId="42ED72AE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Iqtisodiyot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moliya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1E42C48A" w14:textId="6AF8543D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Byudjetdan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tashqari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Pensiya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A4F9" w14:textId="37614A2C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1941-1945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yillar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urushi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nogironlari</w:t>
            </w:r>
          </w:p>
        </w:tc>
      </w:tr>
      <w:tr w:rsidR="009310EF" w:rsidRPr="003D191A" w14:paraId="401A5A37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7AEB" w14:textId="3D9C7FFF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8394" w14:textId="296EE313" w:rsidR="00B832D1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nafaqalarga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har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oylik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qo‘shimcha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to‘lov</w:t>
            </w:r>
          </w:p>
          <w:p w14:paraId="35C83E32" w14:textId="7AB642A1" w:rsidR="00B832D1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oyda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bepul yetkazib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beriladigan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meyorlangan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oziq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ovqat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mahsulotlari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gigiena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vositalari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o‘rniga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oyda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bazaviy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hisoblash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baravari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nafaqalarga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qo‘shimcha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to‘lovlar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6758" w14:textId="3DB2FA4D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Prezidentining</w:t>
            </w:r>
          </w:p>
          <w:p w14:paraId="4B8A2FEE" w14:textId="08474E14" w:rsidR="00654A07" w:rsidRPr="003D191A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iyundagi</w:t>
            </w:r>
          </w:p>
          <w:p w14:paraId="5E06E02D" w14:textId="672A8278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PQ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7AB1" w14:textId="1ED07A4A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48D2FA49" w14:textId="36B5F4FC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39FD" w14:textId="7ACAAA4C" w:rsidR="00B832D1" w:rsidRPr="00654A07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1941 - 1945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yillardagi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urush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faxriylari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fashistlar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konslagerlarining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voyaga yetmagan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sobiq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mahbuslari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Leningrad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shahri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qamal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qilingan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davrda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ishlagan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fuqarolar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F49B8FA" w14:textId="70640DFE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o‘zgalar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parvarishiga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muhtoj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yolg‘iz</w:t>
            </w:r>
          </w:p>
          <w:p w14:paraId="60D8977D" w14:textId="605E3D33" w:rsidR="00B832D1" w:rsidRPr="003D191A" w:rsidRDefault="00B832D1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1-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2-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</w:tc>
      </w:tr>
      <w:tr w:rsidR="009310EF" w:rsidRPr="00654A07" w14:paraId="1ABC09A0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C74F" w14:textId="3AF6A945" w:rsidR="00B832D1" w:rsidRPr="00654A07" w:rsidRDefault="00B832D1" w:rsidP="00B8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27.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B4BF" w14:textId="00778C08" w:rsidR="009310EF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Bepul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ta’minlanadigan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zarur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kiyim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kechak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poyabzal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o‘rniga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ularni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sotib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olish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uchun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kompensatsiya</w:t>
            </w:r>
            <w:r w:rsidR="00B832D1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to‘lovi</w:t>
            </w:r>
          </w:p>
          <w:p w14:paraId="7DA514A3" w14:textId="093CAD4A" w:rsidR="00B832D1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avgust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oyida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bepul yetkazib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beriladigan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zarur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kiyim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kechak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poyabzallar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o‘rniga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kiyim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kechak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xaridi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uchun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bazaviy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hisoblash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baravari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kompensatsiya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6543" w14:textId="7726932F" w:rsidR="00B832D1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B832D1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Prezidentining</w:t>
            </w:r>
          </w:p>
          <w:p w14:paraId="4D3215FE" w14:textId="67AF68BD" w:rsidR="00654A07" w:rsidRPr="003D191A" w:rsidRDefault="00B832D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iyundagi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4115A37B" w14:textId="513445A2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PQ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7B82" w14:textId="192EFC92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762D7FAB" w14:textId="62B205C7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jamg‘armasi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C918" w14:textId="02ED43D6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Nogironligi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1941 - 1945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yillardagi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urush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faxriylari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fashistlar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konslagerlarining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voyaga yetmagan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sobiq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mahbuslari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hamda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Leningrad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shahri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qamal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qilingan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davrda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ishlagan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fuqarolar</w:t>
            </w:r>
          </w:p>
        </w:tc>
      </w:tr>
      <w:tr w:rsidR="009310EF" w:rsidRPr="003D191A" w14:paraId="4693C828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FA4D" w14:textId="60628001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8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59BC" w14:textId="5094729C" w:rsidR="00543E1B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To‘liq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davlat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ta’minotida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bo‘lgan yetim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bolalarga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kiyim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poyabzal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boshqa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buyumlar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sotib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olish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uchun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nafaqa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to‘lash</w:t>
            </w:r>
          </w:p>
          <w:p w14:paraId="4116052F" w14:textId="3B2907E5" w:rsidR="00543E1B" w:rsidRPr="00654A07" w:rsidRDefault="003D191A" w:rsidP="003D191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To‘liq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davlat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ta’minotida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 yetim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onasining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yoki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boshqa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qonuniy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vakillarining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qaramog‘idan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mahrum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muassasalarini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bitirib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ishga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qabul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qilinayotganda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kiyim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poyabzal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boshqa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buyumlar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sotib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uchun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bilan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bog‘liq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xarajatlar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O‘zbekiston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Davlat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byudjeti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mablag‘lari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hisobidan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qoplanadi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haq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to‘lashning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eng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miqdorining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35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baravari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pul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nafaqasi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bitiruv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nafaqasi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beriladi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 w:type="page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29EF" w14:textId="71F9E251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04D1B22C" w14:textId="6CDBA1E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2020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21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noyabrdagi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  739-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EA25" w14:textId="4A9340D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Maktabgacha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maktab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innovatsiyalar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7511" w14:textId="31D54A1E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Umumiy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o‘rta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muassasalari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akademik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litsey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kasb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hunar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maktablari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kollejlar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texnikumlarda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olayotgan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to‘liq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davlat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ta’minotida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 yetim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onasining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yoki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boshqa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qonuniy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vakillarining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qaramog‘idan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mahrum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shu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jumladan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</w:t>
            </w:r>
          </w:p>
        </w:tc>
      </w:tr>
      <w:tr w:rsidR="009310EF" w:rsidRPr="003D191A" w14:paraId="6B874B7A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4E5D" w14:textId="458F7AF0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9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7A2D" w14:textId="5C6B29AD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Yadro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poligonlarida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boshqa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radiatsiya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yadro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ob’ektlarida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xarbiy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xizmatni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o‘tagan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pensiya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yoshidagi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bulgan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shaxslarga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soglomlashtirish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uchun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xar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yili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bir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yula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beriladigan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moddiy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yordam</w:t>
            </w:r>
          </w:p>
          <w:p w14:paraId="3A07C6D8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14:paraId="20B8069A" w14:textId="4D8BC547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Yadro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poligonlarida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boshqa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yadroviy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radiatsiya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ob’ektlarida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harbiy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xizmatni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o‘tagan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pensiya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yoshidagi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jumlasiga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kiruvchi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salomatlikni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tiklash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uchun</w:t>
            </w:r>
          </w:p>
          <w:p w14:paraId="4EE211BE" w14:textId="69FF42F0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1-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2-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shaxslarga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-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bazaviy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hisoblash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miqdorining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uch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baravari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miqdorida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;</w:t>
            </w:r>
          </w:p>
          <w:p w14:paraId="08441F41" w14:textId="223455E4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3-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shaxslarga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-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bazaviy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hisoblash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miqdorining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ikki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baravari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miqdorida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yillik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bir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yo‘la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moddiy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yordam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4F65" w14:textId="6850530B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Prezidentining</w:t>
            </w:r>
          </w:p>
          <w:p w14:paraId="24B0FBC4" w14:textId="70429019" w:rsidR="00654A07" w:rsidRPr="003D191A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maydagi</w:t>
            </w:r>
          </w:p>
          <w:p w14:paraId="0C7D6D33" w14:textId="460145F8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</w:rPr>
              <w:t>-3079-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14:paraId="386FAF72" w14:textId="4A0BAE84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Farmoni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6053" w14:textId="5B7A4785" w:rsidR="00B832D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2FAA700C" w14:textId="78FFCA01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Byudjetdan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tashqari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jamg‘armasi</w:t>
            </w:r>
            <w:r w:rsidR="00B832D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Mudofaa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48B6" w14:textId="68F2565A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1-, 2-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3-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</w:t>
            </w:r>
          </w:p>
        </w:tc>
      </w:tr>
      <w:tr w:rsidR="009310EF" w:rsidRPr="003D191A" w14:paraId="0D4686EE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7022" w14:textId="455DC8D2" w:rsidR="00543E1B" w:rsidRPr="00654A07" w:rsidRDefault="00DF0821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30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18CC" w14:textId="5A44EEE2" w:rsidR="00543E1B" w:rsidRPr="00654A07" w:rsidRDefault="003D191A" w:rsidP="003D191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Har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yilgi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asosiy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uzaytirilgan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ta’til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berish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davomiyligi</w:t>
            </w:r>
          </w:p>
          <w:p w14:paraId="66F5772C" w14:textId="77777777" w:rsidR="00543E1B" w:rsidRPr="00654A07" w:rsidRDefault="00543E1B" w:rsidP="003D191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uz-Cyrl-UZ" w:eastAsia="ru-RU"/>
              </w:rPr>
            </w:pPr>
          </w:p>
          <w:p w14:paraId="72111CE7" w14:textId="160302EC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II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xodimlarga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yoshi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sog‘lig‘ining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holati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hisobga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olingan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holda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har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yilgi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asosiy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uzaytirilgan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-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o‘ttiz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kalendar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kun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ta’til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beriladi</w:t>
            </w:r>
          </w:p>
          <w:p w14:paraId="256384D2" w14:textId="77777777" w:rsidR="00543E1B" w:rsidRPr="00654A07" w:rsidRDefault="00543E1B" w:rsidP="003D191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9312" w14:textId="4BA37BE5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75EB362A" w14:textId="42CCDFFC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ED35" w14:textId="2BE8BD3E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DF26" w14:textId="1644B0E1" w:rsidR="00543E1B" w:rsidRPr="00654A07" w:rsidRDefault="00543E1B" w:rsidP="003D191A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1-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2-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</w:t>
            </w:r>
          </w:p>
        </w:tc>
      </w:tr>
      <w:tr w:rsidR="009310EF" w:rsidRPr="003D191A" w14:paraId="4DEDE8AB" w14:textId="77777777" w:rsidTr="00B832D1">
        <w:trPr>
          <w:gridAfter w:val="3"/>
          <w:wAfter w:w="2080" w:type="dxa"/>
          <w:trHeight w:val="22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B673" w14:textId="78EF5DAD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44EB" w14:textId="6F962430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Birinchi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yili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uchun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har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yilgi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ta’tilini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berish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tartibi</w:t>
            </w:r>
          </w:p>
          <w:p w14:paraId="610A32E0" w14:textId="77777777" w:rsidR="00543E1B" w:rsidRPr="00654A07" w:rsidRDefault="00543E1B" w:rsidP="003D191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uz-Cyrl-UZ" w:eastAsia="ru-RU"/>
              </w:rPr>
            </w:pPr>
          </w:p>
          <w:p w14:paraId="42F038DD" w14:textId="1A3681B0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sakkiz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yoshga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to‘lmagan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bolani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tarbiyalayotgan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yolg‘iz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guruh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xodimlarga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olti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oy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o‘tguniga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qadar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xohishiga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ko‘ra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yilgi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ta’tili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beriladi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609E" w14:textId="6E953021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14C23D05" w14:textId="59CC3A47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AE46" w14:textId="2D01E801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9BE2" w14:textId="7E753F5D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sakkiz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yoshga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to‘lmagan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bolani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tarbiyalayotgan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yolg‘iz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guruh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xodimlarga</w:t>
            </w:r>
          </w:p>
        </w:tc>
      </w:tr>
      <w:tr w:rsidR="009310EF" w:rsidRPr="003D191A" w14:paraId="1C1C5406" w14:textId="77777777" w:rsidTr="00B832D1">
        <w:trPr>
          <w:gridAfter w:val="3"/>
          <w:wAfter w:w="2080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3ECD" w14:textId="4BF479BF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F893" w14:textId="1261C0F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Xodimning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talabiga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ko‘ra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majburiy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tartibda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haqi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saqlanmagan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holda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ta’til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berish</w:t>
            </w:r>
          </w:p>
          <w:p w14:paraId="1C870E36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uz-Cyrl-UZ" w:eastAsia="ru-RU"/>
              </w:rPr>
            </w:pPr>
          </w:p>
          <w:p w14:paraId="16678CB5" w14:textId="0C93E344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II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shaxslarga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-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har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yili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to‘rt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kalendar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kungacha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;</w:t>
            </w:r>
          </w:p>
          <w:p w14:paraId="5D3C19BC" w14:textId="20825EC7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sakkiz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yoshga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to‘lmagan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bolani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tarbiyalayotgan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onasining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biriga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onaning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o‘rnini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bosuvchi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)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yili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to‘rt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kalendar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kungacha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xohishiga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ko‘ra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haqi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saqlanmaydigan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ta’til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majburiy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tartibda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beriladi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E686" w14:textId="61FF0B59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65B42446" w14:textId="2960A49C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8F9C" w14:textId="32216692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A24C" w14:textId="07452703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II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</w:t>
            </w:r>
          </w:p>
          <w:p w14:paraId="20AB40BC" w14:textId="67B6976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sakkiz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yoshga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to‘lmagan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bolani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tarbiyalayotgan</w:t>
            </w:r>
          </w:p>
          <w:p w14:paraId="6A13EF41" w14:textId="3C53986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onasining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biri</w:t>
            </w:r>
          </w:p>
          <w:p w14:paraId="23F22904" w14:textId="09A3A554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(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onaning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o‘rnini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bosuvchi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)</w:t>
            </w:r>
          </w:p>
        </w:tc>
      </w:tr>
      <w:tr w:rsidR="009310EF" w:rsidRPr="003D191A" w14:paraId="3BFE1161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B9BF" w14:textId="0B4CF740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3E0A" w14:textId="75080F84" w:rsidR="00543E1B" w:rsidRPr="00654A07" w:rsidRDefault="003D191A" w:rsidP="003D191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Tungi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ishlardan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vaqtidan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tashqari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ishlardan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dam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olish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kunlaridagi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bayram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kunlaridagi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ishlardan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yoki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xizmat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safaridan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voz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kechish</w:t>
            </w:r>
          </w:p>
          <w:p w14:paraId="217F7229" w14:textId="77777777" w:rsidR="00543E1B" w:rsidRPr="00654A07" w:rsidRDefault="00543E1B" w:rsidP="003D191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</w:p>
          <w:p w14:paraId="78538E3A" w14:textId="0EDA7600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sakkiz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yoshga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to‘lmagan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bolaning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onasidan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biri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onasining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o‘rnini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bosuvchi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faqat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o‘z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yozma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roziligi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bilan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tungi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ishlarga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vaqtidan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tashqari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ishlarga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dam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olish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kunlaridagi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ishlanmaydigan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bayram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kunlaridagi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ishlarga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jalb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qilinishi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shuningdek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xizmat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safariga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yuborilishi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mumkin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1EDE" w14:textId="4CAC0A11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38844FF7" w14:textId="3CE38D8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8B2D" w14:textId="3B5703C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0C05" w14:textId="404C12F8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sakkiz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yoshga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to‘lmagan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bolaning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onasidan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biri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onasining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o‘rnini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bosuvchi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)</w:t>
            </w:r>
          </w:p>
        </w:tc>
      </w:tr>
      <w:tr w:rsidR="009310EF" w:rsidRPr="003D191A" w14:paraId="6472598A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CB5D" w14:textId="3CFDB71F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3DF6" w14:textId="42DBB657" w:rsidR="00543E1B" w:rsidRPr="00654A07" w:rsidRDefault="003D191A" w:rsidP="003D191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Qo‘shimcha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dam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olish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kuni</w:t>
            </w:r>
          </w:p>
          <w:p w14:paraId="0F0F6DEB" w14:textId="77777777" w:rsidR="00543E1B" w:rsidRPr="00654A07" w:rsidRDefault="00543E1B" w:rsidP="003D191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uz-Cyrl-UZ" w:eastAsia="ru-RU"/>
              </w:rPr>
            </w:pPr>
          </w:p>
          <w:p w14:paraId="48A1749E" w14:textId="4B112D5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sakkiz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yoshga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to‘lmagan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bolani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tarbiyalayotgan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onadan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biriga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o‘rnini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bosuvchi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oyiga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qo‘shimcha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bir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dam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olish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kuni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beriladi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D4AB" w14:textId="034B080A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7503B653" w14:textId="58B852CD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81B2" w14:textId="5C47733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40BD" w14:textId="13CA216E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sakkiz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yoshga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to‘lmagan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bolani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tarbiyalayotgan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onadan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biri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ona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o‘rnini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bosuvchi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)</w:t>
            </w:r>
          </w:p>
        </w:tc>
      </w:tr>
      <w:tr w:rsidR="009310EF" w:rsidRPr="003D191A" w14:paraId="72A4F772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BD6E" w14:textId="442599AC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6CF0" w14:textId="1978FF57" w:rsidR="00543E1B" w:rsidRPr="00654A07" w:rsidRDefault="003D191A" w:rsidP="003D191A">
            <w:pPr>
              <w:spacing w:after="0" w:line="240" w:lineRule="auto"/>
              <w:jc w:val="both"/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Oilaviy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vazifalarni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bajarish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uchun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to‘liqsiz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vaqti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belgilash</w:t>
            </w:r>
          </w:p>
          <w:p w14:paraId="6CDCE85B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</w:p>
          <w:p w14:paraId="137FFEA5" w14:textId="7C0E3707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beruvchi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sakkiz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yoshga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to‘lmagan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bolaning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onasidan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birining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o‘rnini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bosuvchi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parvarishlashni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amalga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oshirayotgan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iltimosiga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ko‘ra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tibbiy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xulosaga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muvofiq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to‘liqsiz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vaqti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belgilaydi</w:t>
            </w:r>
          </w:p>
          <w:p w14:paraId="6072FA01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29B0" w14:textId="269DAB4C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35EDD86C" w14:textId="60FA36BC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7BD5" w14:textId="01180C98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50A0" w14:textId="1822224C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sakkiz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yoshga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to‘lmagan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bolaning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onasidan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birining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o‘rnini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bosuvchi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</w:t>
            </w:r>
          </w:p>
        </w:tc>
      </w:tr>
      <w:tr w:rsidR="009310EF" w:rsidRPr="003D191A" w14:paraId="704CB030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4788" w14:textId="1CE013E6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1CA" w14:textId="3A3ACCDA" w:rsidR="00543E1B" w:rsidRPr="00654A07" w:rsidRDefault="003D191A" w:rsidP="003D191A">
            <w:pPr>
              <w:spacing w:after="0" w:line="240" w:lineRule="auto"/>
              <w:jc w:val="both"/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Oilaviy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vazifalarni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bajarish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bilan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mashg‘ul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shaxslarga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yillik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mehnat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ta’tillarini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berish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navbatini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belgilashdagi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imtiyozlar</w:t>
            </w:r>
          </w:p>
          <w:p w14:paraId="7371325B" w14:textId="77777777" w:rsidR="00543E1B" w:rsidRPr="00654A07" w:rsidRDefault="00543E1B" w:rsidP="003D191A">
            <w:pPr>
              <w:spacing w:after="0" w:line="240" w:lineRule="auto"/>
              <w:ind w:firstLine="851"/>
              <w:jc w:val="both"/>
              <w:rPr>
                <w:rStyle w:val="clausesuff"/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</w:p>
          <w:p w14:paraId="4C5DC4B0" w14:textId="10B4765F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sakkiz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yoshga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to‘lmagan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bolani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tarbiyalayotgan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yolg‘iz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yolg‘iz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beva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erkaklarga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beva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ayollarga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nikohdan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ajrashganlarga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yolg‘iz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onalarga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muddatli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harbiy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xizmatni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o‘tayotgan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harbiy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xizmatchilarning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xotinlariga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yillik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mehnat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ta’tillari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ularning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xohishiga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ko‘ra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ular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uchun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qulay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vaqtda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beriladi</w:t>
            </w:r>
          </w:p>
          <w:p w14:paraId="4F63F90F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C5C" w14:textId="7A557828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49568752" w14:textId="5677F241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2A96" w14:textId="4008A64B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6F24" w14:textId="78DD4EC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Yolg‘iz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yolg‘iz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beva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erkaklar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beva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ayollaa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nikohdan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ajrashganlar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yolg‘iz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onalar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muddatli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harbiy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xizmatni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o‘tayotgan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harbiy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xizmatchilarning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xotinlari</w:t>
            </w:r>
          </w:p>
        </w:tc>
      </w:tr>
      <w:tr w:rsidR="009310EF" w:rsidRPr="003D191A" w14:paraId="63EE31CC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1BDD" w14:textId="43858333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DC8C" w14:textId="46DD81D8" w:rsidR="00543E1B" w:rsidRPr="00654A07" w:rsidRDefault="003D191A" w:rsidP="003D191A">
            <w:pPr>
              <w:spacing w:after="0" w:line="240" w:lineRule="auto"/>
              <w:jc w:val="both"/>
              <w:rPr>
                <w:rStyle w:val="clausesuff"/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sakkiz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yoshga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to‘lmagan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bolaning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onasidan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biriga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ona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o‘rnini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bosuvchi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shaxsga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beriladigan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haq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to‘lanadigan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qo‘shimcha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ta’til</w:t>
            </w:r>
          </w:p>
          <w:p w14:paraId="4CF6E2EC" w14:textId="77777777" w:rsidR="00543E1B" w:rsidRPr="00654A07" w:rsidRDefault="00543E1B" w:rsidP="003D191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</w:p>
          <w:p w14:paraId="698A8B1F" w14:textId="447ABF2D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lastRenderedPageBreak/>
              <w:t>O‘n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sakkiz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yoshga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to‘lmagan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bolaning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onasidan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biriga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o‘rnini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bosuvchi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har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yili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davomiyligi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kamida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to‘rt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kalendar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kun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haq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to‘lanadigan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qo‘shimcha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ta’til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beriladi</w:t>
            </w:r>
          </w:p>
          <w:p w14:paraId="1EECBC69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670C" w14:textId="03B50CFC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7B04DACA" w14:textId="288C3C0A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5EA3" w14:textId="6123B5DE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4C25" w14:textId="0AEB81E2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onasidan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biriga</w:t>
            </w:r>
          </w:p>
          <w:p w14:paraId="341D5261" w14:textId="7F65F1FD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(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o‘rnini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bosuvchi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shaxsga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)</w:t>
            </w:r>
          </w:p>
        </w:tc>
      </w:tr>
      <w:tr w:rsidR="009310EF" w:rsidRPr="003D191A" w14:paraId="019F9B24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024E" w14:textId="4C1F6799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8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188A" w14:textId="24C8A281" w:rsidR="00543E1B" w:rsidRPr="00654A07" w:rsidRDefault="003D191A" w:rsidP="003D191A">
            <w:pPr>
              <w:spacing w:after="0" w:line="240" w:lineRule="auto"/>
              <w:jc w:val="both"/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sakkiz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yoshga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to‘lmagan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bolaning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onasidan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birining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ona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o‘rnini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bosuvchi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shaxsning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)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haqi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saqlanmagan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holda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ta’til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olish</w:t>
            </w:r>
          </w:p>
          <w:p w14:paraId="3F1AE362" w14:textId="77777777" w:rsidR="00543E1B" w:rsidRPr="00654A07" w:rsidRDefault="00543E1B" w:rsidP="003D191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</w:p>
          <w:p w14:paraId="33030E4D" w14:textId="3404F4BE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sakkiz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yoshga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to‘lmagan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bolaning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onasidan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biriga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o‘rnini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bosuvchi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ularning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xohishiga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ko‘ra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har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yili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haqi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saqlanmagan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holda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davomiyligi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kamida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to‘rt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kalendar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kun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ta’til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beriladi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8EB7" w14:textId="0749A23C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17488102" w14:textId="7220C8F5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F434" w14:textId="7FD651E4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60CE" w14:textId="2D0FA999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onasidan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biriga</w:t>
            </w:r>
          </w:p>
          <w:p w14:paraId="6E6A5DDB" w14:textId="1FAE36D3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(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ota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ona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o‘rnini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bosuvchi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shaxsga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)</w:t>
            </w:r>
          </w:p>
        </w:tc>
      </w:tr>
      <w:tr w:rsidR="009310EF" w:rsidRPr="00654A07" w14:paraId="380E3C26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3D61" w14:textId="1689862E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9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C302" w14:textId="2A518F48" w:rsidR="00543E1B" w:rsidRPr="00654A07" w:rsidRDefault="003D191A" w:rsidP="003D191A">
            <w:pPr>
              <w:spacing w:after="0" w:line="240" w:lineRule="auto"/>
              <w:jc w:val="both"/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shaxslarni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ishga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qabul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qilishdagi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kafolatlar</w:t>
            </w:r>
          </w:p>
          <w:p w14:paraId="56ED8E40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14:paraId="3B4D796C" w14:textId="4360B10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Aholi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bandligi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to‘g‘risida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O‘zbekiston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Respublikasi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 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z-Cyrl-UZ"/>
                </w:rPr>
                <w:t>Qonuniga</w:t>
              </w:r>
            </w:hyperlink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muvofiq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belgilangan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o‘rinlarining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eng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kam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soni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hisobidan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zaxiradagi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o‘rinlariga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mahalliy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mehnat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organlari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yo‘llanmasiga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ko‘ra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joylashish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kafolatlanadi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BFE7" w14:textId="29832F25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2637ED24" w14:textId="3DE87389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4DCD" w14:textId="5CA368ED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9581" w14:textId="29416FD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</w:t>
            </w:r>
          </w:p>
        </w:tc>
      </w:tr>
      <w:tr w:rsidR="009310EF" w:rsidRPr="00654A07" w14:paraId="0034B75F" w14:textId="77777777" w:rsidTr="00C96D42">
        <w:trPr>
          <w:gridAfter w:val="3"/>
          <w:wAfter w:w="2080" w:type="dxa"/>
          <w:trHeight w:val="35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58CF" w14:textId="0922CCD4" w:rsidR="00543E1B" w:rsidRPr="00654A07" w:rsidRDefault="00DF0821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40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A7C5" w14:textId="43EEB94D" w:rsidR="00543E1B" w:rsidRPr="00654A07" w:rsidRDefault="003D191A" w:rsidP="003D191A">
            <w:pPr>
              <w:spacing w:after="0" w:line="240" w:lineRule="auto"/>
              <w:jc w:val="both"/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shaxslar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mehnatidan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ularga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sog‘lig‘ining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holatiga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ko‘ra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qarshi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ko‘rsatma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ishlarda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foydalanishni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taqiqlash</w:t>
            </w:r>
          </w:p>
          <w:p w14:paraId="71B522F1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</w:p>
          <w:p w14:paraId="548EEB9C" w14:textId="0EEE2ECD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mehnatidan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ularga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sog‘lig‘ining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holatiga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ko‘ra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qarshi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ko‘rsatma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ishlarda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foydalanish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taqiqlanadi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.</w:t>
            </w:r>
          </w:p>
          <w:p w14:paraId="09F19E9C" w14:textId="5EC944A0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Tibbiy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ijtimoiy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ekspert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komissiyasining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to‘liqsiz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vaqti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rejimi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to‘g‘risidagi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yuklamani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kamaytirish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haqidagi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mehnatning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boshqa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shart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sharoitlari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to‘g‘risidagi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tavsiyalari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beruvchi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tomonidan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bajarilishi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majburiydir</w:t>
            </w:r>
          </w:p>
          <w:p w14:paraId="08A9ABA9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62E1" w14:textId="763E1D0C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702B172F" w14:textId="317499FE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5289" w14:textId="3AFD87FB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1594" w14:textId="7768621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</w:t>
            </w:r>
          </w:p>
        </w:tc>
      </w:tr>
      <w:tr w:rsidR="009310EF" w:rsidRPr="00654A07" w14:paraId="2A4E1EEA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9921" w14:textId="2442003E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4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B771" w14:textId="682F7F0E" w:rsidR="00543E1B" w:rsidRPr="00654A07" w:rsidRDefault="003D191A" w:rsidP="003D191A">
            <w:pPr>
              <w:spacing w:after="0" w:line="240" w:lineRule="auto"/>
              <w:jc w:val="both"/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shaxslarning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majburiy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tibbiy</w:t>
            </w:r>
            <w:r w:rsidR="00543E1B"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ko‘riklari</w:t>
            </w:r>
          </w:p>
          <w:p w14:paraId="506CFC51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</w:p>
          <w:p w14:paraId="38624491" w14:textId="1C48E7A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faqat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dastlabki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majburiy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tibbiy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ko‘rikdan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o‘tganidan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keyin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qabul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qilinadi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keyinchalik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har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yili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majburiy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tibbiy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ko‘rikdan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o‘tkazib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turilishi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lozim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.</w:t>
            </w:r>
          </w:p>
          <w:p w14:paraId="270F79A1" w14:textId="6E8AD7E2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majburiy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tibbiy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ko‘riklari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beruvchining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mablag‘lari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hisobidan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amalga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oshiriladi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E3AA" w14:textId="47102D78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17B9EBE2" w14:textId="23022BFB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0123" w14:textId="57BF5FD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72DC" w14:textId="5A4279D4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</w:t>
            </w:r>
          </w:p>
        </w:tc>
      </w:tr>
      <w:tr w:rsidR="009310EF" w:rsidRPr="00654A07" w14:paraId="39A01639" w14:textId="77777777" w:rsidTr="00B832D1">
        <w:trPr>
          <w:gridAfter w:val="3"/>
          <w:wAfter w:w="2080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2891" w14:textId="693F4445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62A7" w14:textId="23776D43" w:rsidR="00543E1B" w:rsidRPr="00654A07" w:rsidRDefault="00543E1B" w:rsidP="003D191A">
            <w:pPr>
              <w:spacing w:after="0" w:line="240" w:lineRule="auto"/>
              <w:jc w:val="both"/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I </w:t>
            </w:r>
            <w:r w:rsidR="003D191A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va</w:t>
            </w:r>
            <w:r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II </w:t>
            </w:r>
            <w:r w:rsidR="003D191A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guruh</w:t>
            </w:r>
            <w:r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bo‘lgan</w:t>
            </w:r>
            <w:r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xodimlar</w:t>
            </w:r>
            <w:r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uchun</w:t>
            </w:r>
            <w:r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</w:t>
            </w:r>
            <w:r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vaqtining</w:t>
            </w:r>
            <w:r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qisqartirilgan</w:t>
            </w:r>
            <w:r w:rsidRPr="00654A07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Style w:val="clausesuff"/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davomiyligi</w:t>
            </w:r>
          </w:p>
          <w:p w14:paraId="14CD1E77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</w:p>
          <w:p w14:paraId="0AEF793D" w14:textId="5B69727E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I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II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guruh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xodimlar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uchun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vaqtining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davomiyligi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haftasiga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o‘ttiz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olti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soatdan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oshmaydigan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qilib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belgilanadi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.</w:t>
            </w:r>
          </w:p>
          <w:p w14:paraId="0173335F" w14:textId="0F2C65BD" w:rsidR="00543E1B" w:rsidRPr="00654A07" w:rsidRDefault="00543E1B" w:rsidP="003D191A">
            <w:pPr>
              <w:spacing w:after="0" w:line="240" w:lineRule="auto"/>
              <w:jc w:val="both"/>
              <w:rPr>
                <w:rStyle w:val="clausesuff"/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I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II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guruh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xodimlar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uchun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kunlik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ishning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smenaning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)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davomiyligi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tibbiy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ijtimoiy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ekspert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komissiyasining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tavsiyalariga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muvofiq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belgilanadi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lekin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olti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kunlik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haftasida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-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olti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soatdan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besh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kunlik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ish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haftasida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-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yetti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soatu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o‘ttiz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daqiqadan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ortib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ketmasligi</w:t>
            </w:r>
            <w:r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kerak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6619" w14:textId="78B5C3DF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3B867E2E" w14:textId="1E4628FD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8D2B" w14:textId="366D2846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837C" w14:textId="50480EC5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</w:t>
            </w:r>
          </w:p>
        </w:tc>
      </w:tr>
      <w:tr w:rsidR="009310EF" w:rsidRPr="003D191A" w14:paraId="548C2016" w14:textId="77777777" w:rsidTr="00B832D1">
        <w:trPr>
          <w:gridAfter w:val="3"/>
          <w:wAfter w:w="2080" w:type="dxa"/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AA71" w14:textId="7CA43003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5CC2" w14:textId="6ACB7D38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Vaqtincha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masofadan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turib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ishlashga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o‘tish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yoki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o‘tkazish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uchun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ustuvor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huquq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beriladigan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xodimlar</w:t>
            </w:r>
          </w:p>
          <w:p w14:paraId="44557EB9" w14:textId="77777777" w:rsidR="00543E1B" w:rsidRPr="00654A07" w:rsidRDefault="00543E1B" w:rsidP="003D191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</w:p>
          <w:p w14:paraId="53C16D4B" w14:textId="5E058DCE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parvarishlayotgan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xodimlar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tabiiy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yoki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texnogen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xususiyatga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ega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halokatlar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ishlab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chiqarishdagi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avariyalar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ishlab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chiqarishdagi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baxtsiz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hodisalar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shuningdek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yong‘inlar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toshqinlar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zilzilalar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epidemiyalar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yoki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epizootiyalar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ro‘y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bergan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taqdirda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hamda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aholining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yoxud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uning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bir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qismining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hayotiga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yoki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normal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yashash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sharoitlariga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tahdid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soladigan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boshqa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alohida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hollarda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beruvchida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tegishli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texnik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tashkiliy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imkoniyatlar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mavjud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vaqtincha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masofadan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turib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ishlashga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o‘tishga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haqli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583C" w14:textId="479EDFAB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3E8AB196" w14:textId="1981E0D8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kodeksi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8B13" w14:textId="156B37D2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A5DC" w14:textId="16DD8B65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,</w:t>
            </w:r>
          </w:p>
          <w:p w14:paraId="40A351F6" w14:textId="4E76C4F0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parvarishlayotgan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xodimlar</w:t>
            </w:r>
          </w:p>
        </w:tc>
      </w:tr>
      <w:tr w:rsidR="009310EF" w:rsidRPr="001F7660" w14:paraId="65AF07A2" w14:textId="77777777" w:rsidTr="00B832D1">
        <w:trPr>
          <w:gridAfter w:val="3"/>
          <w:wAfter w:w="2080" w:type="dxa"/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5BC" w14:textId="519D4F0C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4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D935" w14:textId="3E9C1072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o‘z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tanloviga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ko‘ra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sertifikat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berish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tizimi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orqali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istalgan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ishlab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chiqaruvchidan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protez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ortopediya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buyumlari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reabilitatsiya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qilishning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texnik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vositalarini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bepul</w:t>
            </w:r>
            <w:r w:rsidR="00C96D42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oladi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foydalanadi</w:t>
            </w:r>
            <w:r w:rsidR="00C96D42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.</w:t>
            </w:r>
          </w:p>
          <w:p w14:paraId="05C7067D" w14:textId="3EF96F0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Foydalanish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muddati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  <w:p w14:paraId="56FAA2BE" w14:textId="1968BB53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1.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Qo‘l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protezlari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elka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protezi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yelkadan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olib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tashlangandan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keyingi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qo‘l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protezi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bilak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protezi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kaft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protezi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-24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oy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  <w:t xml:space="preserve">2.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Oyoq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protezlari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protezi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olib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tashlangandan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keyingi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oyoq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protezi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boldir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protez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- 24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3.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Qo‘l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oyoq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kamari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ortoped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apparatlari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plastik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korsetlar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- 24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4.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Korset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- 24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1CA09E26" w14:textId="58F7FD4A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Ko‘krak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bezi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ekzoprotezi</w:t>
            </w:r>
            <w:r w:rsidR="00C96D42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- 12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6.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Qo‘l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oyoq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kamari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tutori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-12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7.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Bandaj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-12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8.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Murakkab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ortoped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poyabzal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protezga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poyabzal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-12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9.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Eshitish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moslamasi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- 48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10.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Qo‘ltiq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tayoq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- 24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11.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Hassa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-24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12.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Tirsakli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qo‘ltiq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tayoq</w:t>
            </w:r>
            <w:r w:rsidR="00397BD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24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13.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Ko‘zi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ojizlar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uchun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hassa</w:t>
            </w:r>
            <w:r w:rsidR="00397BD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97BD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24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14.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Yurish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moslamasi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xodunok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-</w:t>
            </w:r>
            <w:r w:rsidR="00397BD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24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15.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Peshob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qabul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qilgich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="00397BD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16.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Najas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qabul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qilgich</w:t>
            </w:r>
            <w:r w:rsidR="00397BD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97BD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17.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Xona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o‘rindiqli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aravacha</w:t>
            </w:r>
            <w:r w:rsidR="00397BD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97BD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60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18.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o‘rindiqli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aravacha</w:t>
            </w:r>
            <w:r w:rsidR="00397BD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D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77E3" w14:textId="35AE4C39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58DFCAE8" w14:textId="7F156FE8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2021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iyuldagi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411-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FB7A" w14:textId="0D943A05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3EF4" w14:textId="24C0A309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1-, 2-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3-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</w:tr>
      <w:tr w:rsidR="009310EF" w:rsidRPr="001F7660" w14:paraId="2EF1362C" w14:textId="77777777" w:rsidTr="00B832D1">
        <w:trPr>
          <w:gridAfter w:val="3"/>
          <w:wAfter w:w="2080" w:type="dxa"/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822" w14:textId="4317BFC3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BF4B" w14:textId="1EF2C184" w:rsidR="00543E1B" w:rsidRPr="003D191A" w:rsidRDefault="003D191A" w:rsidP="003D191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Sanator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kurort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yo‘llanmalar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bilan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bepul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ta’minlash</w:t>
            </w:r>
          </w:p>
          <w:p w14:paraId="1B0BBEB4" w14:textId="18CEE446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Urush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nogironlari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urush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nogironlarga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tenglashtirilgan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marta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bepul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sanator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yo‘llanmalar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ajratiladi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bunda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urush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kuzatib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boruvchi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bitta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bepul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yo‘llanma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ajratiladi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145208F8" w14:textId="3983BE51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ChAES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nogironlariga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marta</w:t>
            </w:r>
          </w:p>
          <w:p w14:paraId="79583C19" w14:textId="22671FE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sanator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yo‘llanma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ajratiladi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</w:p>
          <w:p w14:paraId="521E80A4" w14:textId="5286C661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lastRenderedPageBreak/>
              <w:t xml:space="preserve">1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ikki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marta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sanator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yo‘llanmalar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bepul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navbat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asosida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ajratiladi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</w:p>
          <w:p w14:paraId="43D8A181" w14:textId="28EEF785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Ko‘zi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ojiz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kuzatib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boruvchi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bitta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yo‘llanma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bepul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ajratiladi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9281" w14:textId="28005CBF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lastRenderedPageBreak/>
              <w:t>O‘zbekiston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2606887C" w14:textId="4EB48E29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2014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  <w:t xml:space="preserve">24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dekabrdagi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  <w:t xml:space="preserve"> 361-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2021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             19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noyabrdagi</w:t>
            </w:r>
          </w:p>
          <w:p w14:paraId="68B8B1B2" w14:textId="770DF935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693-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qarorlari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DFB8" w14:textId="6E37576F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Kambag‘allikni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qisqartirish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bandlik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  <w:t xml:space="preserve"> 11</w:t>
            </w:r>
            <w:r w:rsidR="009310EF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Urush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mehnat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faxriylari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uchun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sanatoriylar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4303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6A020D50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16117860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655FF91" w14:textId="1E71F3E7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Urush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nogironlari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urush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nogironlarga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tenglashtirilgan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</w:p>
          <w:p w14:paraId="7AE45874" w14:textId="5A8D587B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gurux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</w:tc>
      </w:tr>
      <w:tr w:rsidR="009310EF" w:rsidRPr="003D191A" w14:paraId="6AC04DC0" w14:textId="77777777" w:rsidTr="00B832D1">
        <w:trPr>
          <w:gridAfter w:val="3"/>
          <w:wAfter w:w="2080" w:type="dxa"/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200C" w14:textId="6F28015B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A053" w14:textId="71FFFB40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Sanator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kurort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yo‘llanmasidan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foydalanmasa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o‘rniga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kompensatsiya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puli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to‘l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ovi</w:t>
            </w:r>
          </w:p>
          <w:p w14:paraId="2B387AD9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7D02223B" w14:textId="4919A16B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Urush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nogironlarga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bepul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sanator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yo‘llanma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o‘rniga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kompensatsiya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to‘lanadi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</w:p>
          <w:p w14:paraId="66FB15B8" w14:textId="7E65A2BE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ChAES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nogironlariga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sanator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yo‘llanmadan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foydalanmasa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kompensatsiya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puli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6F0F" w14:textId="26888DD9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O‘zbekiston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6072374B" w14:textId="36BF0231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2014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  <w:t xml:space="preserve">24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dekabrdagi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  <w:t xml:space="preserve"> 361-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2021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             19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noyabrdagi</w:t>
            </w:r>
          </w:p>
          <w:p w14:paraId="497D17DF" w14:textId="3077633E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693-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qarorlari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38B7" w14:textId="4AF28937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</w:p>
          <w:p w14:paraId="5F09B2A8" w14:textId="1A5A5A92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Byudjetdan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tashqari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Pensiya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jamg‘armasi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Kambag‘allikni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qisqartirish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bandlik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19B0" w14:textId="6289E9D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Urush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</w:p>
          <w:p w14:paraId="1217BF69" w14:textId="1D18FD48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ChAES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</w:p>
        </w:tc>
      </w:tr>
      <w:tr w:rsidR="009310EF" w:rsidRPr="001F7660" w14:paraId="7335011D" w14:textId="77777777" w:rsidTr="00B832D1">
        <w:trPr>
          <w:gridAfter w:val="3"/>
          <w:wAfter w:w="2080" w:type="dxa"/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328" w14:textId="71AC7AA2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4C0E" w14:textId="2A7CB29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S’hovat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"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internat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uylarida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hamda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Urush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mehnat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fahriylari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uchun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Respublika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pansionatida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yashovchi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shaxslarga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pensiya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to‘lov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</w:t>
            </w:r>
          </w:p>
          <w:p w14:paraId="26B3BDD6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3CAB6854" w14:textId="324D4183" w:rsidR="00397BD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To‘liq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davlat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ta’minotida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yashovchi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shaxslarga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shaxsiy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sarf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xarajatlari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uchun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tayinlangan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oylik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pensiya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miqdorining</w:t>
            </w:r>
          </w:p>
          <w:p w14:paraId="0C5E192F" w14:textId="6328C880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20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foizi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3AEB" w14:textId="67CD31ED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Prezidentining</w:t>
            </w:r>
          </w:p>
          <w:p w14:paraId="00E19A39" w14:textId="2F20ED1A" w:rsidR="009310EF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2021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martdagi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10F8D919" w14:textId="25D2D1CF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PF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-6195-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Farmoni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EDDA" w14:textId="26F95160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35AD5053" w14:textId="35CBD426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Saxovat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uylari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Urush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mehnat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fahriylari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uchun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pansionati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5B7D" w14:textId="13D2987B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doimiy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yashaydigan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</w:tc>
      </w:tr>
      <w:tr w:rsidR="009310EF" w:rsidRPr="001F7660" w14:paraId="3F7D1245" w14:textId="77777777" w:rsidTr="009310EF">
        <w:trPr>
          <w:gridAfter w:val="3"/>
          <w:wAfter w:w="2080" w:type="dxa"/>
          <w:trHeight w:val="31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B1B1" w14:textId="192667ED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8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EC05" w14:textId="09B74946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Tibbiy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ijtimoiy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ekspertiza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komissiyalari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tomonidan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fuqarolarga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nogironlik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guruhini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belgilash</w:t>
            </w:r>
          </w:p>
          <w:p w14:paraId="6E0160E9" w14:textId="77777777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845AC64" w14:textId="27851569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Tibbiy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ijtimoiy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ekspertiza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”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elektron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axborot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tizimi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ishlab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chiqildi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amaliyotga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joriy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etildi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Bunda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belgilari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aniq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ko‘rinib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anatomik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nuqsonlari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ularning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ishtirokisiz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sirtdan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muddatsiz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davrga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belgilanadi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C265" w14:textId="7EE6971B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O‘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zbekiston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Prezidentining</w:t>
            </w:r>
          </w:p>
          <w:p w14:paraId="0DEF9C0A" w14:textId="57967B19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2022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</w:t>
            </w:r>
            <w:r w:rsidR="009310EF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17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fevraldagi</w:t>
            </w:r>
          </w:p>
          <w:p w14:paraId="47A894DE" w14:textId="4C7DD778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PF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-74-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Farmoni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 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Vazirlar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Mahkamasining</w:t>
            </w:r>
          </w:p>
          <w:p w14:paraId="59460037" w14:textId="41652D03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</w:t>
            </w:r>
            <w:r w:rsidR="009310EF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27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noyabrdagi</w:t>
            </w:r>
          </w:p>
          <w:p w14:paraId="03F3510C" w14:textId="25079ADA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8EF3C" w14:textId="6ADEC851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Kambag‘allikni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qisqartirish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bandlik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vazirligi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Respublika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tibbiy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ijtimoiy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ekspertiza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inspeksiyasi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310EF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bosh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TIEK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birlamchi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pediatrik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ixtisoslashtirilgan</w:t>
            </w:r>
            <w:r w:rsidR="009310EF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TIEK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97172" w14:textId="01BC2DC6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Nogironligi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shaxslar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14:paraId="427E9B47" w14:textId="1D6E63AB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nogironligi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bolalar</w:t>
            </w:r>
          </w:p>
        </w:tc>
      </w:tr>
      <w:tr w:rsidR="009310EF" w:rsidRPr="003D191A" w14:paraId="37670E4B" w14:textId="77777777" w:rsidTr="00B832D1">
        <w:trPr>
          <w:gridAfter w:val="3"/>
          <w:wAfter w:w="2080" w:type="dxa"/>
          <w:trHeight w:val="3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C96E" w14:textId="18B77F69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4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9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3BF7" w14:textId="17F20DBC" w:rsidR="00543E1B" w:rsidRPr="00654A07" w:rsidRDefault="003D191A" w:rsidP="003D191A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Ijtimoiy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maishiy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xizmatlarni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ko‘rsatish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uchun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uyda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xizmat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ko‘rsatuvchi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ijtimoiy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xodim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biriktiriladi</w:t>
            </w:r>
          </w:p>
          <w:p w14:paraId="1E505DCE" w14:textId="3BD64782" w:rsidR="00543E1B" w:rsidRPr="00654A07" w:rsidRDefault="003D191A" w:rsidP="003D191A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Yolg‘iz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yashaydigan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hamda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yolg‘iz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shaxslarga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uyida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parvarish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ijtimoiy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xizmatlar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ko‘rsatiladi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jumladan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oziq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ovqat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mahsulotlarini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zarur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sanoat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tovarlarini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dori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darmonlarni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sotib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olish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uyiga yetkazib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berishni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ovqatlar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tayyorlashda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uyni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yig‘ishtirish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tozalash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gigiena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ishlarida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ko‘maklashish</w:t>
            </w:r>
          </w:p>
          <w:p w14:paraId="54714F2F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70F8" w14:textId="6668DCA0" w:rsidR="00543E1B" w:rsidRPr="00654A07" w:rsidRDefault="003D191A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Vazirlar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Mahkamasining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br/>
              <w:t xml:space="preserve">2015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yil</w:t>
            </w:r>
            <w:r w:rsidR="009310EF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10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avgustdagi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br/>
              <w:t>237-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son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qarori</w:t>
            </w:r>
          </w:p>
          <w:p w14:paraId="19F7B031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F13C7" w14:textId="68D593AC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Kambag‘allikni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qisqartirish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bandlik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vazirligining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tuman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shahar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bo‘limlari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30EEA" w14:textId="236F4A1B" w:rsidR="00543E1B" w:rsidRPr="00654A07" w:rsidRDefault="00543E1B" w:rsidP="003D191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1. 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O‘zgalar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parvarishiga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muhtoj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yolg‘iz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1-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2-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guruh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shaxslar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;</w:t>
            </w:r>
          </w:p>
          <w:p w14:paraId="30D87E3C" w14:textId="1EDABB93" w:rsidR="00543E1B" w:rsidRPr="00654A07" w:rsidRDefault="00543E1B" w:rsidP="003D191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2. 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O‘zgalar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parvarishiga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muhtoj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yolg‘iz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yashaydigan</w:t>
            </w:r>
          </w:p>
          <w:p w14:paraId="70EC99CF" w14:textId="591CEF72" w:rsidR="00543E1B" w:rsidRPr="00654A07" w:rsidRDefault="00543E1B" w:rsidP="003D191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1-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2-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guruh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shaxslar</w:t>
            </w:r>
          </w:p>
          <w:p w14:paraId="7F169A2C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310EF" w:rsidRPr="003D191A" w14:paraId="4E32A60F" w14:textId="566B6FEB" w:rsidTr="00B832D1">
        <w:trPr>
          <w:gridAfter w:val="1"/>
          <w:wAfter w:w="606" w:type="dxa"/>
          <w:trHeight w:val="29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221A" w14:textId="1CD202FF" w:rsidR="00543E1B" w:rsidRPr="00654A07" w:rsidRDefault="00DF0821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50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5DFC" w14:textId="36F886C8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shaxslarga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tibbiy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ijtimoiy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reabilitatsiya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choralarini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amalga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oshirish</w:t>
            </w:r>
          </w:p>
          <w:p w14:paraId="27B32A75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</w:pPr>
          </w:p>
          <w:p w14:paraId="28A81B71" w14:textId="5FF5779B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shaxs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yoki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bolaning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reabilitatsiya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qilishning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yakka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tartibdagi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dasturiga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muvofiq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belgilangan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muddatlarda</w:t>
            </w:r>
          </w:p>
          <w:p w14:paraId="207401AF" w14:textId="7AE73C6F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>tibbiy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>ijtimoiy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>reabilitatsiya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>ichiga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>doim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>kiritiluvchi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>choralar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uz-Cyrl-UZ"/>
              </w:rPr>
              <w:t>belgilanadi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9385" w14:textId="5B2FE592" w:rsidR="00543E1B" w:rsidRPr="00654A07" w:rsidRDefault="003D191A" w:rsidP="003D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O‘zbekiston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Respublikasining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br/>
              <w:t xml:space="preserve">2020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yil</w:t>
            </w:r>
            <w:r w:rsidR="009310EF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15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oktyabrdagi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O‘RQ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-641-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son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Qonuni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,</w:t>
            </w:r>
          </w:p>
          <w:p w14:paraId="1D715FEE" w14:textId="0ABAD360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Vazirlar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Mahkamasining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br/>
              <w:t xml:space="preserve">2006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yil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17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maydagi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br/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89-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son</w:t>
            </w:r>
            <w:r w:rsidR="00543E1B" w:rsidRPr="00654A0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CB497" w14:textId="42C85F0E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Kambag‘allikni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qisqartirish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bandlik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vazirligining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shaxslarni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protezlash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reabilitatsiya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qilish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milliy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markazi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uning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hududiy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markazlari</w:t>
            </w:r>
          </w:p>
          <w:p w14:paraId="217A00A2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35B7A" w14:textId="64CF247A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1-, 2-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3-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guruh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shaxslar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bolalar</w:t>
            </w:r>
          </w:p>
          <w:p w14:paraId="5C97EFB8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60771227" w14:textId="0399D7E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474" w:type="dxa"/>
            <w:gridSpan w:val="2"/>
          </w:tcPr>
          <w:p w14:paraId="72B166D4" w14:textId="312AF49B" w:rsidR="00543E1B" w:rsidRPr="00654A07" w:rsidRDefault="00543E1B" w:rsidP="003D1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9310EF" w:rsidRPr="001F7660" w14:paraId="69D8996B" w14:textId="77777777" w:rsidTr="00B832D1">
        <w:trPr>
          <w:gridAfter w:val="3"/>
          <w:wAfter w:w="2080" w:type="dxa"/>
          <w:trHeight w:val="2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05E" w14:textId="34E64701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4B4D" w14:textId="621E3912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Ijtimoiy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ehtiyojmand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aholi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qatlamlariga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mansub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shaxslarni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kvotalangan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kam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sondan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ortiq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miqdorda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ishga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qabul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qilgan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tashkilotlarga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subsidiya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ajratish</w:t>
            </w:r>
          </w:p>
          <w:p w14:paraId="139CE57F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0AC09B" w14:textId="61BC7CD1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o‘rinlari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sharoitlarini</w:t>
            </w:r>
            <w:r w:rsidR="005A47E2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shaxslarga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moslashtirish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uchun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moslashtirilayotgan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joyi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uchun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bazaviy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hisoblash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miqdorining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baravarigacha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FEFFB2" w14:textId="77FA956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martalik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E8C5" w14:textId="574163D3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656B3DA4" w14:textId="66851DC7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Adliya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vazirligida</w:t>
            </w:r>
          </w:p>
          <w:p w14:paraId="4DD240F8" w14:textId="3F6C85BD" w:rsidR="009310EF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2019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mayda</w:t>
            </w:r>
          </w:p>
          <w:p w14:paraId="44A8647E" w14:textId="1E9FD0EE" w:rsidR="009310EF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3163-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raqam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ro‘yxatga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olingan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1FA41653" w14:textId="66CF1F02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Nizom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92CA4" w14:textId="2491055F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7C27" w14:textId="567F0DAD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qidiruvchi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bandligini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ta’minlash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maqsadida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tadbirkorlik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sub’ektlar</w:t>
            </w:r>
          </w:p>
        </w:tc>
      </w:tr>
      <w:tr w:rsidR="009310EF" w:rsidRPr="001F7660" w14:paraId="6CC1A4AA" w14:textId="77777777" w:rsidTr="00B832D1">
        <w:trPr>
          <w:gridAfter w:val="3"/>
          <w:wAfter w:w="2080" w:type="dxa"/>
          <w:trHeight w:val="9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9F46" w14:textId="5CF5CA61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</w:t>
            </w:r>
            <w:r w:rsidR="00DF0821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0F1A" w14:textId="5F4651D5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Kvotalangan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ish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joylari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uchun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subsidiya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to‘lovi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kvotalangan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ish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o‘rinlari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uchun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  <w:p w14:paraId="0C31CC07" w14:textId="77777777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6F250E81" w14:textId="6BABA97C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Ijtimoiy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ehtiyojmand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aholi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qatlamlariga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mansub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bolalari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yolg‘iz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yoki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shuningdek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kvotalangan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ortiq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miqdorda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qabul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tashkilotlarga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xodim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uchun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davomida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oyda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bazaviy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hisoblash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miqdorining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baravari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miqdorida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haq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FC9E" w14:textId="5475947E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</w:p>
          <w:p w14:paraId="74B8733E" w14:textId="49823F7F" w:rsidR="005A47E2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Adliya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6FC6093E" w14:textId="7DBB493C" w:rsidR="005A47E2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2019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6E852E25" w14:textId="374A0806" w:rsidR="005A47E2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3163-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raqam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ro‘yxatga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olingan</w:t>
            </w:r>
          </w:p>
          <w:p w14:paraId="7BAA4F0A" w14:textId="49EA6E06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Nizom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72D4A" w14:textId="1C9B1AD9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570F" w14:textId="23300554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Kvotalangan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ortiq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miqdorda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qabul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tashkilotlar</w:t>
            </w:r>
          </w:p>
        </w:tc>
      </w:tr>
      <w:tr w:rsidR="009310EF" w:rsidRPr="003D191A" w14:paraId="349F4856" w14:textId="77777777" w:rsidTr="00B832D1">
        <w:trPr>
          <w:gridAfter w:val="3"/>
          <w:wAfter w:w="2080" w:type="dxa"/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84E" w14:textId="40F509DA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</w:t>
            </w:r>
            <w:r w:rsidR="00AA544A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4047" w14:textId="3D2DFD3B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Temir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yo‘lda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bepul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havo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yoki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shaharlararo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avtomobil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transportida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yilda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marotaba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borish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kelish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) 50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foizli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chegirma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berilishi</w:t>
            </w:r>
          </w:p>
          <w:p w14:paraId="46FB894B" w14:textId="77777777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4BCA90DF" w14:textId="1D3C316A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yilda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marotaba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Mustaqil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Davlatlar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Hamdo‘stligiga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kirgan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davlatlar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ududi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bo‘yicha</w:t>
            </w:r>
          </w:p>
          <w:p w14:paraId="6100AD90" w14:textId="42DE6A8B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(5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yillik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talon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varaqalari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asosida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6A76" w14:textId="2AC839AE" w:rsidR="005A47E2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Mustaqil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Davlatlar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Hamdo‘stligining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720F565C" w14:textId="60C046FE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1993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martdagi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Bitimi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9BA7A" w14:textId="125BC182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5170FA96" w14:textId="255A3F5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Transport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E763" w14:textId="7794AC60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1941-1945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urushi</w:t>
            </w:r>
          </w:p>
          <w:p w14:paraId="764A2D5F" w14:textId="2F50DB92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nogironlari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hamda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ularga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tenglashtirilganlar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</w:tc>
      </w:tr>
      <w:tr w:rsidR="009310EF" w:rsidRPr="003D191A" w14:paraId="743198DE" w14:textId="77777777" w:rsidTr="00B832D1">
        <w:trPr>
          <w:gridAfter w:val="3"/>
          <w:wAfter w:w="2080" w:type="dxa"/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D652" w14:textId="5A4D793A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</w:t>
            </w:r>
            <w:r w:rsidR="00AA544A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5F61" w14:textId="2858A2F7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Temir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yo‘l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havo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yoki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shaharlararo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avtomobil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transportida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yilda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marotaba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borish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kelish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)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yo‘l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haqiga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50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foizli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chegirma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berilishi</w:t>
            </w:r>
          </w:p>
          <w:p w14:paraId="59F66EC2" w14:textId="77777777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07D1200E" w14:textId="13BA9F8D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yilda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marotaba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Mustaqil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Davlatlar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Hamdo‘stligiga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kirgan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davlatlar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xududi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bo‘yicha</w:t>
            </w:r>
          </w:p>
          <w:p w14:paraId="6478E1C7" w14:textId="7EA5304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(5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yillik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talon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varaqalari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asosida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5645" w14:textId="620CFD1C" w:rsidR="005A47E2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Mustaqil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Davlatlar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Hamdo‘stligining</w:t>
            </w:r>
          </w:p>
          <w:p w14:paraId="0C7A6EE8" w14:textId="257A594F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1993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martdagi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Bitimi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5FF16" w14:textId="63734737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4FFD6511" w14:textId="070E4B28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Transport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E259" w14:textId="60D0D282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1941-1945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urushi</w:t>
            </w:r>
          </w:p>
          <w:p w14:paraId="471B0C26" w14:textId="308AB441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nogironlari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hamda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ularga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tenglashtirilganlar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</w:tc>
      </w:tr>
      <w:tr w:rsidR="009310EF" w:rsidRPr="00654A07" w14:paraId="1916639B" w14:textId="77777777" w:rsidTr="00B832D1">
        <w:trPr>
          <w:gridAfter w:val="3"/>
          <w:wAfter w:w="2080" w:type="dxa"/>
          <w:trHeight w:val="2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147" w14:textId="05C47284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</w:t>
            </w:r>
            <w:r w:rsidR="00AA544A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936D" w14:textId="6B70B219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Temir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yo‘l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havo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yoki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shaharlararo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avtomobil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transportida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yilda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marotaba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yo‘l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haqiga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50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foizli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chegirma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berilishi</w:t>
            </w:r>
          </w:p>
          <w:p w14:paraId="2F42082D" w14:textId="77777777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728BDBD" w14:textId="77E67EEB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yilda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marotaba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Mustaqil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Davlatlar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Hamdo‘stligiga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kirgan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davlatlar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xududi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bo‘yicha</w:t>
            </w:r>
          </w:p>
          <w:p w14:paraId="151AB889" w14:textId="5DD8A8CF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(5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yillik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talon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varaqalari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asosida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5D59" w14:textId="70C7D080" w:rsidR="005A47E2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Mustaqil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Davlatlar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Hamdo‘stligining</w:t>
            </w:r>
          </w:p>
          <w:p w14:paraId="3D262E25" w14:textId="255447FB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1993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martdagi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Bitimi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E1754" w14:textId="40C53A94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7AF824FD" w14:textId="0CF3C5A2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Transport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</w:p>
          <w:p w14:paraId="7CC51B21" w14:textId="161D3E9F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3D70" w14:textId="7B8C8ED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Ikkinchi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jahon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urushi</w:t>
            </w:r>
          </w:p>
          <w:p w14:paraId="30AEAB17" w14:textId="21A35A98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nogironlar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hamda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ularga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tenglashtirilgan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nogiron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shaxslar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vaqtida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kuzatuvchi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shaxs</w:t>
            </w:r>
          </w:p>
        </w:tc>
      </w:tr>
      <w:tr w:rsidR="009310EF" w:rsidRPr="001F7660" w14:paraId="7EBD0139" w14:textId="77777777" w:rsidTr="00B832D1">
        <w:trPr>
          <w:gridAfter w:val="3"/>
          <w:wAfter w:w="2080" w:type="dxa"/>
          <w:trHeight w:val="4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DBF" w14:textId="679BC739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5</w:t>
            </w:r>
            <w:r w:rsidR="00AA544A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6BA2" w14:textId="46B54690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Hamma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turdagi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shahar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yo‘lovchi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tashish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transportlarida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taksidan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tashqari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o‘zi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yashab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turgan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ma’muriy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tuman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doirasidagi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qishloq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joylardagi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umumiy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foydalanishdagi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avtomobil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transportida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shuningdek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shahar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atrofiga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qatnaydigan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temir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yo‘l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transportida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shahardan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tashqaridagi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marshrutlarda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qatnaydigan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avtobuslarda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bepul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yurish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yiliga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bir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marta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borish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kelish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temir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yo‘lda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bepul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yurish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temir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yo‘li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bo‘lmagan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tumanlarda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esa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havo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suv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yoki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shaharlararo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avtomobil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transportlarida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birinchi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navbatda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chiptalar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sotib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olish</w:t>
            </w:r>
          </w:p>
          <w:p w14:paraId="18289F71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22B612" w14:textId="718B890F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yilda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marotaba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xududi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bo‘yicha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imtiyozli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ravishda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yo‘lovchi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transportlardan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foydalanish</w:t>
            </w:r>
          </w:p>
          <w:p w14:paraId="620290D9" w14:textId="1F1B6D44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(5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talon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varaqalari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amalga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oshiriladi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6CE0" w14:textId="0AF5E971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Oliy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Kengash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Rayosati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Vazirlar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Mahkamasining</w:t>
            </w:r>
          </w:p>
          <w:p w14:paraId="177BB1F8" w14:textId="56C844AF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1992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apreldagi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170-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9A24A" w14:textId="645AFA96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Kambag‘allikni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qisqartirish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bandlik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7F674876" w14:textId="72D888B2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Transport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67F2" w14:textId="0BDEDEBE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ChAES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falokatini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bartaraf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etishda</w:t>
            </w:r>
          </w:p>
          <w:p w14:paraId="3853E11C" w14:textId="5B76E74A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guruh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</w:tc>
      </w:tr>
      <w:tr w:rsidR="009310EF" w:rsidRPr="003D191A" w14:paraId="459538E4" w14:textId="77777777" w:rsidTr="00B832D1">
        <w:trPr>
          <w:gridAfter w:val="3"/>
          <w:wAfter w:w="2080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3633" w14:textId="761B5B72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</w:t>
            </w:r>
            <w:r w:rsidR="00AA544A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943A" w14:textId="760E017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Ayrim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toifa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fuqarolarni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ambulator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davolanishda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bepul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dori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vositalari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bilan</w:t>
            </w:r>
            <w:r w:rsidR="00543E1B" w:rsidRPr="00654A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uz-Cyrl-UZ"/>
              </w:rPr>
              <w:t>ta’minlash</w:t>
            </w:r>
          </w:p>
          <w:p w14:paraId="633D3775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uz-Cyrl-UZ"/>
              </w:rPr>
            </w:pPr>
          </w:p>
          <w:p w14:paraId="7D796A51" w14:textId="3360E28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O‘zgalar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parvarishiga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muhtoj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yolg‘iz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shaxslar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, 1941 - 1945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yillardagi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urush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oqibatida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nogiron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shaxslar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ularga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tenglashtirilgan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shaxslar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Chernobil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AES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falokatini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tugatishda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ishtirok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etgan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shaxslar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jumlasiga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kiruvchi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shaxslar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>ambulator</w:t>
            </w:r>
            <w:r w:rsidR="00543E1B" w:rsidRPr="00654A0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>davolanishda</w:t>
            </w:r>
            <w:r w:rsidR="00543E1B" w:rsidRPr="00654A0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>bepul</w:t>
            </w:r>
            <w:r w:rsidR="00543E1B" w:rsidRPr="00654A0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>dori</w:t>
            </w:r>
            <w:r w:rsidR="00543E1B" w:rsidRPr="00654A0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>vositalari</w:t>
            </w:r>
            <w:r w:rsidR="00543E1B" w:rsidRPr="00654A0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>bilan</w:t>
            </w:r>
            <w:r w:rsidR="00543E1B" w:rsidRPr="00654A0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z-Cyrl-UZ"/>
              </w:rPr>
              <w:t>ta’minlanadi</w:t>
            </w:r>
          </w:p>
          <w:p w14:paraId="232BE320" w14:textId="4DB2A961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0CF3" w14:textId="50FA620C" w:rsidR="005A47E2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arirlar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Mahkamasining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43E1B" w:rsidRP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2013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yil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iyuldagi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</w:p>
          <w:p w14:paraId="65B4F6A0" w14:textId="3597B23F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204-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son</w:t>
            </w:r>
            <w:r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641FF" w14:textId="44825D6C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Sog‘liqni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saqlash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vazirligi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Kambag‘allikni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qisqartirish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bandlik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50F7" w14:textId="2B9F37CF" w:rsidR="00543E1B" w:rsidRPr="00654A07" w:rsidRDefault="003D191A" w:rsidP="003D191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O‘zgalar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parvarishiga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muhtoj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yolg‘iz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shaxslar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,</w:t>
            </w:r>
          </w:p>
          <w:p w14:paraId="3EA0E7A7" w14:textId="18534077" w:rsidR="00543E1B" w:rsidRPr="00654A07" w:rsidRDefault="003D191A" w:rsidP="003D191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urush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nogironlar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ularga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tenglashtirilgan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shaxslar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,</w:t>
            </w:r>
          </w:p>
          <w:p w14:paraId="6FFEC6B9" w14:textId="26DEEAD9" w:rsidR="00543E1B" w:rsidRPr="00654A07" w:rsidRDefault="003D191A" w:rsidP="003D191A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Chernobil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AES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falokati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oqibatida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z-Cyrl-UZ"/>
              </w:rPr>
              <w:t>shaxslar</w:t>
            </w:r>
          </w:p>
        </w:tc>
      </w:tr>
      <w:tr w:rsidR="009310EF" w:rsidRPr="00654A07" w14:paraId="64CFC38C" w14:textId="77777777" w:rsidTr="00B832D1">
        <w:trPr>
          <w:gridAfter w:val="3"/>
          <w:wAfter w:w="2080" w:type="dxa"/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AAD7" w14:textId="3EF371E8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</w:t>
            </w:r>
            <w:r w:rsidR="00AA544A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8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EA48" w14:textId="503CF43F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Shahar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yo‘lovchilar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transportidan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yo‘nalishli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yo‘nalishsiz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taksidan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tashqari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bepul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foydalanish</w:t>
            </w:r>
          </w:p>
          <w:p w14:paraId="705BBBFA" w14:textId="613EA535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  <w:p w14:paraId="06E7E1F6" w14:textId="0578EB8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Imtiyozli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transport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kartasi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asosida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O‘zbekiston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Respublikasining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barcha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hududlarida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shahar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yo‘lovchilar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transportida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bepul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yurishadi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8F83" w14:textId="111E63F5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Respublikasining</w:t>
            </w:r>
          </w:p>
          <w:p w14:paraId="08D44468" w14:textId="0B6939FC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996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30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avgustdagi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O‘RQ</w:t>
            </w:r>
            <w:r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- 278-1 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Qonuni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0F96F" w14:textId="5FDA4ECB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Transport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053F" w14:textId="2EEF8599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1941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–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1945</w:t>
            </w:r>
            <w:r w:rsidR="003D191A" w:rsidRP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yillardagi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urush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nogironlari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urushning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nogironiga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hamrohlik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qiluvchi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shaxs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Chernobil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AES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halokati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oqibatida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shaxslar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ko‘zi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ojiz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shaxslar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unga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safarlarda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hamrohlik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qiluvchi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shaxs</w:t>
            </w:r>
          </w:p>
        </w:tc>
      </w:tr>
      <w:tr w:rsidR="009310EF" w:rsidRPr="00654A07" w14:paraId="306FF046" w14:textId="77777777" w:rsidTr="00B832D1">
        <w:trPr>
          <w:gridAfter w:val="3"/>
          <w:wAfter w:w="2080" w:type="dxa"/>
          <w:trHeight w:val="2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E404" w14:textId="03823484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5</w:t>
            </w:r>
            <w:r w:rsidR="00AA544A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9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47D4" w14:textId="60FC821C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Nogironligi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shaxslar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t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a’til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berilgan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davrida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chipta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sotib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olish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imtiyozi</w:t>
            </w:r>
          </w:p>
          <w:p w14:paraId="69EFAFF2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7E77B437" w14:textId="1A362D1C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Yo‘lovchi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oqimi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hajmi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xususiyatiga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ko‘ra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vokzallarda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yo‘llanma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bo‘yicha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ketayotgan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yo‘lovchilar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yoz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mavsumida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ta’til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berilgan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davrida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temir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yo‘lchilar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uchun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ixtisoslashtirilgan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chipta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kassalari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ajratiladi</w:t>
            </w:r>
          </w:p>
          <w:p w14:paraId="6F0C2E1D" w14:textId="314E42B5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2E69" w14:textId="1BA9D9B8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4152055F" w14:textId="7A9F4A0B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13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apreldagi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109-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4EAA7" w14:textId="3EED82CF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Transport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B3AE" w14:textId="32559517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shaxslar</w:t>
            </w:r>
          </w:p>
        </w:tc>
      </w:tr>
      <w:tr w:rsidR="009310EF" w:rsidRPr="001F7660" w14:paraId="017B4AE6" w14:textId="77777777" w:rsidTr="005A47E2">
        <w:trPr>
          <w:gridAfter w:val="3"/>
          <w:wAfter w:w="2080" w:type="dxa"/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5C5" w14:textId="1B9D04D4" w:rsidR="00543E1B" w:rsidRPr="00654A07" w:rsidRDefault="00AA544A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60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20CA" w14:textId="3A164D5D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Temir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yo‘llarda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chipta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kassalarida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navbatsiz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chipta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olish</w:t>
            </w:r>
          </w:p>
          <w:p w14:paraId="38DD41F8" w14:textId="77777777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2555B654" w14:textId="638BA198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lari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ularga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tenglashtirilgan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hamda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Chernobil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AES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oqibatida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navbatsiz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chipta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qulayligi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75C3" w14:textId="33CE04DE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64406D3C" w14:textId="1245FCDE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13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apreldagi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109-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B83E5" w14:textId="50367F64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Transport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ADA6" w14:textId="7EC33DE6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1941-1945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urush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ularga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tenglashtirilgan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Chernobil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AESda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avariya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oqibatlarini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bartaraf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etish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natijasida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</w:tc>
      </w:tr>
      <w:tr w:rsidR="009310EF" w:rsidRPr="003D191A" w14:paraId="2895F79E" w14:textId="77777777" w:rsidTr="00B832D1">
        <w:trPr>
          <w:gridAfter w:val="3"/>
          <w:wAfter w:w="2080" w:type="dxa"/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E9A" w14:textId="2ACF09E3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="00AA544A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1ADD" w14:textId="13D604EC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Temir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yo‘l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chiptalar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qaytarilishi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holatlarida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qaytarish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operatsiyasi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uchun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yig‘im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undirilmaydi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CEE6" w14:textId="30D445D9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26996B7A" w14:textId="0FD0EDE2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13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apreldagi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109-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CDCF8" w14:textId="6B45996C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Transport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F207" w14:textId="55FC185B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1941-1945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urush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ularga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tenglashtirilgan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</w:p>
        </w:tc>
      </w:tr>
      <w:tr w:rsidR="009310EF" w:rsidRPr="001F7660" w14:paraId="07D91B9D" w14:textId="77777777" w:rsidTr="00B832D1">
        <w:trPr>
          <w:gridAfter w:val="3"/>
          <w:wAfter w:w="2080" w:type="dxa"/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8B0" w14:textId="19A8A2A7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="00AA544A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BBEF" w14:textId="14E1B55C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Temir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yo‘llarda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dam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olish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xonalarida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joylarni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birinchi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navbatda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taqdim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qilish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644C" w14:textId="3E40E5F5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59F88B0D" w14:textId="7786D5C6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13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apreldagi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109-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B59A6" w14:textId="1F60869E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Transport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0CAB" w14:textId="1A840DC7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1941-1945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urush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oqibatida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ularga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tenglashtirilgan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shaxslar</w:t>
            </w:r>
          </w:p>
        </w:tc>
      </w:tr>
      <w:tr w:rsidR="009310EF" w:rsidRPr="001F7660" w14:paraId="0B151356" w14:textId="77777777" w:rsidTr="00B832D1">
        <w:trPr>
          <w:gridAfter w:val="3"/>
          <w:wAfter w:w="2080" w:type="dxa"/>
          <w:trHeight w:val="2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894" w14:textId="17B6FAD6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6</w:t>
            </w:r>
            <w:r w:rsidR="00AA544A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3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DA6A" w14:textId="797710F6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Temir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yo‘l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tarif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qiymatidan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ellik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foiz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chegirma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bilan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alohida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joy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berish</w:t>
            </w:r>
          </w:p>
          <w:p w14:paraId="42169F1A" w14:textId="77777777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5F8F30BA" w14:textId="6833A931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Doimiy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olib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ketayotgan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bolalari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5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to‘lgungacha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davrda</w:t>
            </w:r>
          </w:p>
          <w:p w14:paraId="6CC1157D" w14:textId="31C5A06D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o‘lovchi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bittadan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ortiq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yoshgacha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jo‘nash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vaqtiga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to‘lgani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ham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ketayotgan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bo‘lsa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ulardan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yo‘l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haqi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to‘lanmasdan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qolganlari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tarif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qiymatidan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ellik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foiz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chegirma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alohida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joy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taqdim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qilinib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tashiladi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6293" w14:textId="23C5DB54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1429DE9A" w14:textId="25C58D98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13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apreldagi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109-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qarori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</w:p>
          <w:p w14:paraId="254D6A33" w14:textId="6F79FB54" w:rsidR="00543E1B" w:rsidRPr="00654A07" w:rsidRDefault="003D191A" w:rsidP="003D191A">
            <w:pPr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Vazirlar</w:t>
            </w:r>
          </w:p>
          <w:p w14:paraId="526F25F7" w14:textId="45A472E4" w:rsidR="005A47E2" w:rsidRPr="00654A07" w:rsidRDefault="003D191A" w:rsidP="003D191A">
            <w:pPr>
              <w:spacing w:after="0" w:line="240" w:lineRule="auto"/>
              <w:ind w:left="26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Mahkamasining</w:t>
            </w:r>
          </w:p>
          <w:p w14:paraId="25EFFF78" w14:textId="226B8CF6" w:rsidR="00543E1B" w:rsidRPr="00654A07" w:rsidRDefault="00543E1B" w:rsidP="003D191A">
            <w:pPr>
              <w:spacing w:after="0" w:line="240" w:lineRule="auto"/>
              <w:ind w:left="26" w:right="3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2003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4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noyabrdagi</w:t>
            </w:r>
          </w:p>
          <w:p w14:paraId="03286960" w14:textId="72A2DF92" w:rsidR="00543E1B" w:rsidRPr="00654A07" w:rsidRDefault="00543E1B" w:rsidP="003D191A">
            <w:pPr>
              <w:spacing w:after="0" w:line="240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482-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qarori</w:t>
            </w:r>
          </w:p>
          <w:p w14:paraId="46624070" w14:textId="1B33254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EF569" w14:textId="0E5A2419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Transport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“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temir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yo‘llari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”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D808" w14:textId="437E495C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Yo‘lovchi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bittadan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ortiq</w:t>
            </w:r>
          </w:p>
          <w:p w14:paraId="6A29861F" w14:textId="177F85CD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yoshgacha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jo‘nash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vaqtiga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to‘lgani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ham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bolalar</w:t>
            </w:r>
          </w:p>
        </w:tc>
      </w:tr>
      <w:tr w:rsidR="009310EF" w:rsidRPr="001F7660" w14:paraId="7F0609D4" w14:textId="77777777" w:rsidTr="00B832D1">
        <w:trPr>
          <w:gridAfter w:val="3"/>
          <w:wAfter w:w="2080" w:type="dxa"/>
          <w:trHeight w:val="2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2AD1" w14:textId="5BF28415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="00AA544A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804" w14:textId="3EA54DE6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Temir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yo‘l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tarif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qiymatidan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ellik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foiz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chegirma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bilan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alohida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joy</w:t>
            </w:r>
            <w:r w:rsidR="00543E1B"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berish</w:t>
            </w:r>
          </w:p>
          <w:p w14:paraId="1A9E0EA4" w14:textId="77777777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5CE52EF6" w14:textId="52477E8A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Yo‘lovchi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olib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ketayotgan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10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yoshgacha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to‘lgungacha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</w:p>
          <w:p w14:paraId="35327F00" w14:textId="7EE997F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Yo‘lovchi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bilan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bittadan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ortiq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yoshgacha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jo‘nash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vaqtiga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yoshi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to‘lgani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ketayotgan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bo‘lsa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ulardan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yo‘l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haqi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to‘lanmasdan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qolganlari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tarif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qiymatidan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ellik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chegirma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bilan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alohida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joy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beriladi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A282" w14:textId="12726B4C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Mahkamasining</w:t>
            </w:r>
          </w:p>
          <w:p w14:paraId="6DDC1E39" w14:textId="01BFD959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13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apreldagi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109-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qarori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</w:p>
          <w:p w14:paraId="30807123" w14:textId="3B1AC60A" w:rsidR="00543E1B" w:rsidRPr="00654A07" w:rsidRDefault="003D191A" w:rsidP="003D191A">
            <w:pPr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Vazirlar</w:t>
            </w:r>
          </w:p>
          <w:p w14:paraId="25A526EA" w14:textId="53D27057" w:rsidR="005A47E2" w:rsidRPr="00654A07" w:rsidRDefault="003D191A" w:rsidP="003D191A">
            <w:pPr>
              <w:spacing w:after="0" w:line="240" w:lineRule="auto"/>
              <w:ind w:left="26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Mahkamasining</w:t>
            </w:r>
          </w:p>
          <w:p w14:paraId="4A810C14" w14:textId="38304E15" w:rsidR="00543E1B" w:rsidRPr="00654A07" w:rsidRDefault="00543E1B" w:rsidP="003D191A">
            <w:pPr>
              <w:spacing w:after="0" w:line="240" w:lineRule="auto"/>
              <w:ind w:left="26" w:right="3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2003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4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noyabrdagi</w:t>
            </w:r>
          </w:p>
          <w:p w14:paraId="53B9363A" w14:textId="3B2C589B" w:rsidR="00543E1B" w:rsidRPr="00654A07" w:rsidRDefault="00543E1B" w:rsidP="003D191A">
            <w:pPr>
              <w:spacing w:after="0" w:line="240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482-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qarori</w:t>
            </w:r>
          </w:p>
          <w:p w14:paraId="6D3EEC21" w14:textId="44C2524D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5929F" w14:textId="091BA5CC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Transport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vazirligi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“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temir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yo‘llari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”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8F23" w14:textId="08242DF6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Yo‘lovchi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jumladan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nogironligi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shaxs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bittadan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ortiq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5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yoshdan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yoshgacha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jo‘nash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vaqtiga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yoshi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to‘lgani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ham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bolalar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ketayotgan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bo‘lsa</w:t>
            </w:r>
          </w:p>
        </w:tc>
      </w:tr>
      <w:tr w:rsidR="009310EF" w:rsidRPr="00654A07" w14:paraId="563172E8" w14:textId="77777777" w:rsidTr="00B832D1">
        <w:trPr>
          <w:gridAfter w:val="3"/>
          <w:wAfter w:w="2080" w:type="dxa"/>
          <w:trHeight w:val="1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39DC" w14:textId="3343F488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="000C50A3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3661" w14:textId="112A2E6C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Temir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yo‘l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avia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yo‘lovchilar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chiptalarini</w:t>
            </w:r>
          </w:p>
          <w:p w14:paraId="00D35C8C" w14:textId="77457D63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50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foizlik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imtiyozli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sotish</w:t>
            </w:r>
          </w:p>
          <w:p w14:paraId="3F577ECF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1B8342AF" w14:textId="465D0AAB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Qoraqalpog‘iston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Respublikasi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Xorazm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viloyatida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istiqomat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qilayotgan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sentyabrdan</w:t>
            </w:r>
          </w:p>
          <w:p w14:paraId="7205393B" w14:textId="2BBD8AB0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boshlab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doimiy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ravishda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temir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yo‘l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avia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yo‘lovchilar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chiptalarini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sotish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foizlik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imtiyozli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tariflar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amalga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oshiriladi</w:t>
            </w:r>
          </w:p>
          <w:p w14:paraId="45A47A2C" w14:textId="3ECF31F1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8C8" w14:textId="049FB4FB" w:rsidR="00543E1B" w:rsidRPr="003D191A" w:rsidRDefault="003D191A" w:rsidP="003D191A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O‘zbekiston</w:t>
            </w:r>
          </w:p>
          <w:p w14:paraId="0962DD0C" w14:textId="15ED2CD0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Prezidentining</w:t>
            </w:r>
          </w:p>
          <w:p w14:paraId="51EFCE3D" w14:textId="06A8B9B9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31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avgustdagi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PF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-213-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Farmoni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EDB92" w14:textId="44BB52DB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vazirligi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20A5498" w14:textId="2460496F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Iqtisodiyot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moliya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vazirligi</w:t>
            </w:r>
          </w:p>
          <w:p w14:paraId="77C7D558" w14:textId="545A85A0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D1E6" w14:textId="1622C06D" w:rsidR="00543E1B" w:rsidRPr="003D191A" w:rsidRDefault="003D191A" w:rsidP="003D191A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Qoraqalpog‘iston</w:t>
            </w:r>
          </w:p>
          <w:p w14:paraId="722C41FD" w14:textId="083D3F55" w:rsidR="00543E1B" w:rsidRPr="003D191A" w:rsidRDefault="003D191A" w:rsidP="003D191A">
            <w:pPr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</w:p>
          <w:p w14:paraId="26EC7428" w14:textId="066CE5AC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Xorazm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viloyatida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istiqomat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qilayotgan</w:t>
            </w:r>
          </w:p>
          <w:p w14:paraId="48509358" w14:textId="4AF71929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shaxslar</w:t>
            </w:r>
          </w:p>
        </w:tc>
      </w:tr>
      <w:tr w:rsidR="009310EF" w:rsidRPr="003D191A" w14:paraId="773533D6" w14:textId="77777777" w:rsidTr="005A47E2">
        <w:trPr>
          <w:gridAfter w:val="3"/>
          <w:wAfter w:w="2080" w:type="dxa"/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D1AD" w14:textId="584D34E4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="000C50A3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DBFE" w14:textId="232AA029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Avtomobil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transportida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shahardagi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shahar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atrofi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yo‘nalishlarida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shaxslarning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aravachalarini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o‘zi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bilan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birga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bepul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olib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yurish</w:t>
            </w:r>
          </w:p>
          <w:p w14:paraId="229DA869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14:paraId="562B7CC1" w14:textId="354F0542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Avtomobil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transportida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shahardagi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shahar</w:t>
            </w:r>
          </w:p>
          <w:p w14:paraId="5D5DD313" w14:textId="4F9ECE98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atrofi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yo‘nalishlarida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tashilayotgan</w:t>
            </w:r>
          </w:p>
          <w:p w14:paraId="1D2BC572" w14:textId="34F14905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nogironligi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shaxslar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aravachalarini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bepul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olib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yurishadi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160F" w14:textId="1BBFCBC3" w:rsidR="00543E1B" w:rsidRPr="003D191A" w:rsidRDefault="003D191A" w:rsidP="003D191A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O‘zbekiston</w:t>
            </w:r>
          </w:p>
          <w:p w14:paraId="07D00ABE" w14:textId="50CAF4CF" w:rsidR="00543E1B" w:rsidRPr="003D191A" w:rsidRDefault="003D191A" w:rsidP="003D191A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Respublikasi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Vazirlar</w:t>
            </w:r>
          </w:p>
          <w:p w14:paraId="3971669F" w14:textId="7BD7C291" w:rsidR="005A47E2" w:rsidRPr="003D191A" w:rsidRDefault="003D191A" w:rsidP="003D191A">
            <w:pPr>
              <w:spacing w:after="0" w:line="240" w:lineRule="auto"/>
              <w:ind w:left="26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Mahkamasining</w:t>
            </w:r>
          </w:p>
          <w:p w14:paraId="5338C090" w14:textId="3CDE418D" w:rsidR="00543E1B" w:rsidRPr="003D191A" w:rsidRDefault="00543E1B" w:rsidP="003D191A">
            <w:pPr>
              <w:spacing w:after="0" w:line="240" w:lineRule="auto"/>
              <w:ind w:left="26" w:right="2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2003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yil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noyabrdagi</w:t>
            </w:r>
          </w:p>
          <w:p w14:paraId="43402E3A" w14:textId="7B6FFCFD" w:rsidR="00543E1B" w:rsidRPr="00654A07" w:rsidRDefault="00543E1B" w:rsidP="003D191A">
            <w:pPr>
              <w:spacing w:after="0" w:line="240" w:lineRule="auto"/>
              <w:ind w:left="124" w:hanging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>482-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</w:rPr>
              <w:t>qarori</w:t>
            </w:r>
          </w:p>
          <w:p w14:paraId="334279F6" w14:textId="3A17777E" w:rsidR="00543E1B" w:rsidRPr="00654A07" w:rsidRDefault="00543E1B" w:rsidP="003D191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D9A27" w14:textId="55C8282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ransport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7E17" w14:textId="0C4977A6" w:rsidR="00543E1B" w:rsidRPr="003D191A" w:rsidRDefault="003D191A" w:rsidP="003D191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Arvachalarda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yuradigan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ogironligi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bo‘lgan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shaxslar</w:t>
            </w:r>
          </w:p>
        </w:tc>
      </w:tr>
      <w:tr w:rsidR="009310EF" w:rsidRPr="003D191A" w14:paraId="07B7F6C2" w14:textId="77777777" w:rsidTr="00B832D1">
        <w:trPr>
          <w:gridAfter w:val="3"/>
          <w:wAfter w:w="2080" w:type="dxa"/>
          <w:trHeight w:val="2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0E6" w14:textId="1795259F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6</w:t>
            </w:r>
            <w:r w:rsidR="000C50A3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7DC7" w14:textId="6141D205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1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2-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talabalarga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stipendiya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to‘lovlarini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amalga</w:t>
            </w:r>
            <w:r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oshirish</w:t>
            </w:r>
          </w:p>
          <w:p w14:paraId="612DDABE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372D9CEA" w14:textId="0A00FBB1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jumladan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to‘lov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kontrakt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asosida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oluvchi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talabalarga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stipendiya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to‘lovlari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O‘zbekiston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Respublikasining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byudjeti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mablag‘lari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hisobiga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amalga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oshiriladi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</w:p>
          <w:p w14:paraId="714C2D94" w14:textId="065C6540" w:rsidR="005A47E2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Avvalgi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o‘quv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semestri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yakuni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bo‘yicha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fanlardan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o‘zlashtirish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ko‘rsatkichlaridan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qat’i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nazar</w:t>
            </w:r>
          </w:p>
          <w:p w14:paraId="322AAC69" w14:textId="24C082C9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1-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o‘zlashtirayotgan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talabalarga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stipendiyaning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bazaviy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nisbatan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50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yuqori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oshirilgan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)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miqdorlarda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stipendiya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tayinlanadi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to‘lanadi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1723" w14:textId="500DFDE2" w:rsidR="005A47E2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O‘zbekiston</w:t>
            </w:r>
            <w:r w:rsidR="00726A9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</w:t>
            </w:r>
            <w:r w:rsidR="00726A9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="005A47E2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yanvardagi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  <w:p w14:paraId="2A24FE5B" w14:textId="7063504C" w:rsidR="00543E1B" w:rsidRPr="00654A07" w:rsidRDefault="00726A9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59-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EA41A" w14:textId="50E94E23" w:rsidR="00543E1B" w:rsidRPr="003D191A" w:rsidRDefault="003D191A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innovatsiyalar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5861" w14:textId="19F49925" w:rsidR="00543E1B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Davlat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muassasalarining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talabalari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xorijiy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talabalardan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tashqari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</w:t>
            </w:r>
          </w:p>
        </w:tc>
      </w:tr>
      <w:tr w:rsidR="009310EF" w:rsidRPr="003D191A" w14:paraId="7B071312" w14:textId="77777777" w:rsidTr="00B832D1">
        <w:trPr>
          <w:gridAfter w:val="3"/>
          <w:wAfter w:w="2080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67A2" w14:textId="20233E93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="000C50A3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8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8CE9" w14:textId="4694E70C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Oliy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ta’lim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muassasalari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da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o‘qish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uchun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shaxslarga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yaratilgan</w:t>
            </w:r>
            <w:r w:rsidR="00543E1B" w:rsidRPr="00654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imtiyoz</w:t>
            </w:r>
          </w:p>
          <w:p w14:paraId="79B69DA8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42FF889E" w14:textId="23AF354F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ta’lim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muassasalariga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abiturientlarni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qilishning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umumiy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sonidan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qo‘shimcha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ravishda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ikki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foizli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ajratiladi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2A54" w14:textId="45DDC989" w:rsidR="005A47E2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O‘zbekiston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Prezidentining</w:t>
            </w:r>
          </w:p>
          <w:p w14:paraId="23A2BB0F" w14:textId="7E242864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2017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="005A47E2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dekabrdagi</w:t>
            </w:r>
          </w:p>
          <w:p w14:paraId="6790A1C5" w14:textId="7446011F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PF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-5270-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Farmoni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</w:p>
          <w:p w14:paraId="02A3C6C3" w14:textId="5CC1A797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iyundagi</w:t>
            </w:r>
          </w:p>
          <w:p w14:paraId="6028FC46" w14:textId="04758922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417-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F55E4" w14:textId="7945DE11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innovatsiyalar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vazirligiga</w:t>
            </w:r>
          </w:p>
          <w:p w14:paraId="1F62F255" w14:textId="243B2446" w:rsidR="00543E1B" w:rsidRPr="00654A07" w:rsidRDefault="003D191A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Iqtisodiyot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moliya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hamda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boshqa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manfaatdor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idoralar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65BF" w14:textId="5CFE5B99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1-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2-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guruh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shuningdek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bolalar</w:t>
            </w:r>
          </w:p>
        </w:tc>
      </w:tr>
      <w:tr w:rsidR="009310EF" w:rsidRPr="003D191A" w14:paraId="326CEB88" w14:textId="77777777" w:rsidTr="00B832D1">
        <w:trPr>
          <w:gridAfter w:val="3"/>
          <w:wAfter w:w="2080" w:type="dxa"/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26F7" w14:textId="22A5B4B8" w:rsidR="00543E1B" w:rsidRPr="00654A07" w:rsidRDefault="00543E1B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="000C50A3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9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29A" w14:textId="78E99AA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Oliy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ta’lim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muassasalariga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ro‘yhatdan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o‘tish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jarayonida</w:t>
            </w:r>
          </w:p>
          <w:p w14:paraId="1026F27E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14:paraId="3FFBC785" w14:textId="0CF0BC93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to‘liq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davlat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ta’minotidagi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shaxslardan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davlat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xizmatlari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ko‘rsatilgani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</w:t>
            </w:r>
            <w:r w:rsidR="00543E1B" w:rsidRPr="00654A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undirilmaydi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33DE" w14:textId="6183317C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O‘zbekiston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Prezidentining</w:t>
            </w:r>
          </w:p>
          <w:p w14:paraId="52BD18A2" w14:textId="36DB30C8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2019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14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iyundagi</w:t>
            </w:r>
          </w:p>
          <w:p w14:paraId="161B8955" w14:textId="1B495019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PQ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-4319-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</w:t>
            </w:r>
          </w:p>
          <w:p w14:paraId="56315651" w14:textId="4ECC228D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2E735979" w14:textId="0588E02C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2019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8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iyundagi</w:t>
            </w:r>
          </w:p>
          <w:p w14:paraId="39220179" w14:textId="20CC5569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468-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59EF9" w14:textId="72D93AAE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innovatsiyalar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2CA06D15" w14:textId="16701178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Bilim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malakalarni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olash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agentligi</w:t>
            </w:r>
          </w:p>
          <w:p w14:paraId="689F55B9" w14:textId="77777777" w:rsidR="00543E1B" w:rsidRPr="00654A07" w:rsidRDefault="00543E1B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8115" w14:textId="0DD60369" w:rsidR="00543E1B" w:rsidRPr="003D191A" w:rsidRDefault="00543E1B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1-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2-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guruh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shuningdek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bolalar</w:t>
            </w:r>
          </w:p>
        </w:tc>
      </w:tr>
      <w:tr w:rsidR="009310EF" w:rsidRPr="003D191A" w14:paraId="55817D46" w14:textId="77777777" w:rsidTr="00397BDB">
        <w:trPr>
          <w:gridAfter w:val="3"/>
          <w:wAfter w:w="2080" w:type="dxa"/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A83" w14:textId="1DDA0EC6" w:rsidR="00543E1B" w:rsidRPr="00654A07" w:rsidRDefault="000C50A3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70</w:t>
            </w:r>
            <w:r w:rsidR="00543E1B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5E8A" w14:textId="493A9C0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et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tilini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bilish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darajasini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aniqlash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bo‘yicha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  <w:t>Test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  <w:t>sinovlariga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  <w:t>ro‘yhatga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  <w:t>o‘tish</w:t>
            </w:r>
            <w:r w:rsidR="00543E1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 w:eastAsia="ru-RU"/>
              </w:rPr>
              <w:t>jarayonida</w:t>
            </w:r>
          </w:p>
          <w:p w14:paraId="05F017FE" w14:textId="77777777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</w:pPr>
          </w:p>
          <w:p w14:paraId="0D3FCE77" w14:textId="24DEC969" w:rsidR="00543E1B" w:rsidRPr="003D191A" w:rsidRDefault="009A2FF3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1-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va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2-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guruh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nogironligi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bo‘lgan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shaxslarga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et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tilini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bilish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darajasini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aniqlash</w:t>
            </w:r>
            <w:r w:rsidR="00543E1B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davlat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xizmatini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ko‘rsatishda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belgilangan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to‘lovning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50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foizi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miqdorida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chegirma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qo‘llaniladi</w:t>
            </w:r>
          </w:p>
          <w:p w14:paraId="00C58D19" w14:textId="31290209" w:rsidR="009A2FF3" w:rsidRPr="00654A07" w:rsidRDefault="009A2FF3" w:rsidP="003D191A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7775" w14:textId="115DA846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O‘zbekiston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</w:p>
          <w:p w14:paraId="28F652EE" w14:textId="2A352152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20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22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16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fevraldagi</w:t>
            </w:r>
          </w:p>
          <w:p w14:paraId="5AD20931" w14:textId="5DF44FDA" w:rsidR="00543E1B" w:rsidRPr="00654A07" w:rsidRDefault="00543E1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 w:eastAsia="ru-RU"/>
              </w:rPr>
              <w:t>73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  <w:p w14:paraId="09ED051F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0613AC0D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578806EA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35C2B2D4" w14:textId="17CE11A8" w:rsidR="00376F2E" w:rsidRPr="00654A07" w:rsidRDefault="00376F2E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E13BB" w14:textId="036C8C89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fan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innovatsiyalar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huzuridagi</w:t>
            </w:r>
          </w:p>
          <w:p w14:paraId="0B17DB4E" w14:textId="2B640A5D" w:rsidR="00543E1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Bilim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malakalarni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olash</w:t>
            </w:r>
            <w:r w:rsidR="00543E1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agentligi</w:t>
            </w:r>
          </w:p>
          <w:p w14:paraId="09533215" w14:textId="77777777" w:rsidR="00543E1B" w:rsidRPr="00654A07" w:rsidRDefault="00543E1B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9D65" w14:textId="4E7BC3A0" w:rsidR="00543E1B" w:rsidRPr="003D191A" w:rsidRDefault="00376F2E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1-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2-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guruh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shuningdek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="00543E1B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bolalar</w:t>
            </w:r>
          </w:p>
          <w:p w14:paraId="3769BB91" w14:textId="77777777" w:rsidR="00376F2E" w:rsidRPr="00654A07" w:rsidRDefault="00376F2E" w:rsidP="003D191A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57B4FE02" w14:textId="7B17E888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9310EF" w:rsidRPr="003D191A" w14:paraId="60E240D1" w14:textId="77777777" w:rsidTr="00B832D1">
        <w:trPr>
          <w:gridAfter w:val="3"/>
          <w:wAfter w:w="2080" w:type="dxa"/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1532" w14:textId="588045DB" w:rsidR="00D41CCB" w:rsidRPr="00654A07" w:rsidRDefault="000C50A3" w:rsidP="00D4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71.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1B2A" w14:textId="5E160B4A" w:rsidR="00D41CC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Oliy</w:t>
            </w:r>
            <w:r w:rsidR="00D41CC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ta’lim</w:t>
            </w:r>
            <w:r w:rsidR="00D41CC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muassasalariga</w:t>
            </w:r>
            <w:r w:rsidR="00D41CC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ko‘zi</w:t>
            </w:r>
            <w:r w:rsidR="00D41CC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ojiz</w:t>
            </w:r>
            <w:r w:rsidR="00D41CC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abiturientlarni</w:t>
            </w:r>
            <w:r w:rsidR="00D41CC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o‘qishga</w:t>
            </w:r>
            <w:r w:rsidR="00D41CC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qabul</w:t>
            </w:r>
            <w:r w:rsidR="00D41CC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qilishda</w:t>
            </w:r>
            <w:r w:rsidR="00D41CCB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imtiyoz</w:t>
            </w:r>
          </w:p>
          <w:p w14:paraId="4A0C7F4D" w14:textId="77777777" w:rsidR="001C64A1" w:rsidRPr="00654A07" w:rsidRDefault="001C64A1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1CB722B0" w14:textId="362CEA2B" w:rsidR="00EA50A5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muassasalariga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ko‘zi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ojiz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abiturientlarni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o‘qishga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qabul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qilish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chog‘larida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kirish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imtihonlarini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yo‘nalishlari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bo‘yicha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O‘zbekiston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muassasalariga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o‘qishga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qabul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qilish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bo‘yicha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Davlat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komissiyasi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tomonidan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test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sinovlari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uchun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belgilangan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fanlar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majmuasiga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mos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keluvchi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ko‘p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balli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yoki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ularga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keltirilgan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besh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balli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baholash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tizimi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bo‘yicha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an’anaviy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uslubda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topshiradilar</w:t>
            </w:r>
            <w:r w:rsidR="00FE6E1D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</w:p>
          <w:p w14:paraId="1EDD376D" w14:textId="65885A53" w:rsidR="001C64A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Kirish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imtihonlaridan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muvaffaqiyatli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o‘tgan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abiturientlar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Davlat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komissiyasi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asosida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tanlovsiz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alohida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ajratilgan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o‘rinlarga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davlat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grantlari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asosida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qabul</w:t>
            </w:r>
            <w:r w:rsidR="001C64A1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qilinadilar</w:t>
            </w:r>
          </w:p>
          <w:p w14:paraId="5B3CF310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24C10A05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46A8F145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64997E1E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591AB043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567C0834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75169EE9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1A99F384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1FF44D53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193E2ED4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23BC3CF6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5365FE8C" w14:textId="01974845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E1CA" w14:textId="2D418457" w:rsidR="001248C1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O‘zbekiston</w:t>
            </w:r>
            <w:r w:rsidR="001C506F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</w:t>
            </w:r>
            <w:r w:rsidR="001C506F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Vazirlar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Mahkamasining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iyundagi</w:t>
            </w:r>
          </w:p>
          <w:p w14:paraId="22D96551" w14:textId="3754E5B7" w:rsidR="00D41CCB" w:rsidRPr="00654A07" w:rsidRDefault="00D41CC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393-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  <w:p w14:paraId="5CBCEDAF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66316077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57E40865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703B805A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6AFE3CDF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56F967EF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7D22DBEE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146AF3F6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2321DD4E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D50B885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210D5EF7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538EB0C4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34BC038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58848D6D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5913A3E4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1F9A7C8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43312FE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AC621AA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0D66BB5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5FCA69FA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75816F3B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F6125B1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755CE48D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AE32378" w14:textId="5CEFC4C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3EA3A" w14:textId="1BFF31B0" w:rsidR="00D41CC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fan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innovatsiyalar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</w:p>
          <w:p w14:paraId="0AE15A30" w14:textId="7E6E981E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75670364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153380FE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3646CED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C1C92BD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C65AEBA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62283225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A70F57B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2C5DAFC0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58CB453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6B2B8B3D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88F9817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2BAF184C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43A9951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5F074D8E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7BBB50BB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2F699530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18121A1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59C8731B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9FAB4B4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82DC00A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450BBF4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16E6F6D6" w14:textId="77777777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6D46791" w14:textId="68476B29" w:rsidR="008C1CB4" w:rsidRPr="00654A07" w:rsidRDefault="008C1CB4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D7A4" w14:textId="68C6C546" w:rsidR="00D41CC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Ko‘zi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ojizlar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toifasiga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quyidagi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abiturientlar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kiradi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  <w:p w14:paraId="36069588" w14:textId="62A72B29" w:rsidR="00D41CC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maxsus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maktab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internatlar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tomonidan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ko‘zi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ojizlar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uchun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berilgan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o‘rta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sinf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negizida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yetuklik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attestatiga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;</w:t>
            </w:r>
          </w:p>
          <w:p w14:paraId="35A34BE9" w14:textId="1C1200E4" w:rsidR="00D41CCB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imkoniyati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cheklangan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uchun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ixtisoslashgan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kasb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hunar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kollejlari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tomonidan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ko‘zi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ojizlar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uchun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berilgan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diplom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;</w:t>
            </w:r>
          </w:p>
          <w:p w14:paraId="54A40AC0" w14:textId="46968C97" w:rsidR="00D41CCB" w:rsidRPr="00654A07" w:rsidRDefault="00D41CCB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9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yillik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ko‘zi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ojizlar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maxsus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maktab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internatida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o‘qigan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152FD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3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yillik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o‘rta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maxsus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kasb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hunar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muassasasi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diplomiga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;</w:t>
            </w:r>
          </w:p>
          <w:p w14:paraId="5D960F9F" w14:textId="417C3551" w:rsidR="00D41CCB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umumiy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o‘rta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152FD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(11-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sinf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negizida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hujjati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yoki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akademik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litsey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kasb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hunar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kolleji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diplomiga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ko‘zi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bo‘yicha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152FD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to‘g‘risida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TIEK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ma’lumotnomasiga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</w:t>
            </w:r>
            <w:r w:rsidR="00D41CCB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</w:p>
        </w:tc>
      </w:tr>
      <w:tr w:rsidR="009310EF" w:rsidRPr="003D191A" w14:paraId="306A4567" w14:textId="77777777" w:rsidTr="00B832D1">
        <w:trPr>
          <w:gridAfter w:val="3"/>
          <w:wAfter w:w="2080" w:type="dxa"/>
          <w:trHeight w:val="2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19B4" w14:textId="64CF3D91" w:rsidR="00CF5A25" w:rsidRPr="00654A07" w:rsidRDefault="000C50A3" w:rsidP="00CF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85BA" w14:textId="4F5FDF65" w:rsidR="00CF5A25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Oliy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ta’lim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muassasalarining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magistratura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mutaxassisliklariga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hamda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oliy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ta’limdan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keyingi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ta’lim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ixtisosliklariga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o‘qishga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qabul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qilishda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xorijiy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tilni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bilish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sertifikat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talab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etilmasligi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bo‘yicha</w:t>
            </w:r>
            <w:r w:rsidR="00CF5A25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imtiyoz</w:t>
            </w:r>
          </w:p>
          <w:p w14:paraId="0F56F8C2" w14:textId="77777777" w:rsidR="00CD7D10" w:rsidRPr="00654A07" w:rsidRDefault="00CD7D10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1FE0D50D" w14:textId="33898FF1" w:rsidR="00CD7D10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O‘zbekiston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Prezidentining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oktyabrdagi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O‘zbek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imo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ishora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tili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brayl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alifbosini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rivojlantirish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bo‘yicha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qo‘shimcha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chora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tadbirlari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to‘g‘risida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PQ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-407-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qaroriga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muvofiq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lastRenderedPageBreak/>
              <w:t>yanvardan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boshlab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davlat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muassasalarining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magistratura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mutaxassisliklariga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hamda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ta’limdan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keyingi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ixtisosliklariga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o‘qishga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qabul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qilishda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ko‘rish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eshitish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nutqida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nuqsoni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tomonidan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xorijiy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tilni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bilish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bo‘yicha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milliy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yoki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unga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tenglashtirilgan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xalqaro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sertifikatni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taqdim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etish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</w:t>
            </w:r>
            <w:r w:rsidR="00CD7D10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etilmaydi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771A" w14:textId="3128AF7D" w:rsidR="009C4A66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lastRenderedPageBreak/>
              <w:t>O‘zbekiston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Respublikasi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Prezidentining</w:t>
            </w:r>
          </w:p>
          <w:p w14:paraId="1F255E49" w14:textId="4C81AC99" w:rsidR="00CF5A25" w:rsidRPr="00654A07" w:rsidRDefault="00CF5A25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2022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20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oktyabrdagi</w:t>
            </w:r>
          </w:p>
          <w:p w14:paraId="0F5A1237" w14:textId="59D747C3" w:rsidR="00CF5A25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PQ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-407-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98E31" w14:textId="77E9A418" w:rsidR="00CF5A25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fan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innovatsiyalar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331A" w14:textId="55037CC3" w:rsidR="009C4A66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Ko‘rish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eshitish</w:t>
            </w:r>
          </w:p>
          <w:p w14:paraId="0B50A8D9" w14:textId="3BCB38C6" w:rsidR="00CF5A25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nutqida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nuqsoni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CF5A25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</w:p>
        </w:tc>
      </w:tr>
      <w:tr w:rsidR="009310EF" w:rsidRPr="003D191A" w14:paraId="31BC8B4B" w14:textId="77777777" w:rsidTr="00B832D1">
        <w:trPr>
          <w:gridAfter w:val="3"/>
          <w:wAfter w:w="2080" w:type="dxa"/>
          <w:trHeight w:val="2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DAAA" w14:textId="5251137A" w:rsidR="005516A8" w:rsidRPr="00654A07" w:rsidRDefault="000C50A3" w:rsidP="0055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E730" w14:textId="563EB0B6" w:rsidR="000B425F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Abiturientlar</w:t>
            </w:r>
            <w:r w:rsidR="00381710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turar</w:t>
            </w:r>
            <w:r w:rsidR="000B425F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joylariga</w:t>
            </w:r>
            <w:r w:rsidR="000B425F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imtiyozli</w:t>
            </w:r>
            <w:r w:rsidR="000B425F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ravishda</w:t>
            </w:r>
            <w:r w:rsidR="000B425F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ustivorlik</w:t>
            </w:r>
            <w:r w:rsidR="000B425F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bilan</w:t>
            </w:r>
            <w:r w:rsidR="000B425F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joylashtiriladi</w:t>
            </w:r>
          </w:p>
          <w:p w14:paraId="4A724AAC" w14:textId="77777777" w:rsidR="000B425F" w:rsidRPr="00654A07" w:rsidRDefault="000B425F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14:paraId="61CA9B06" w14:textId="071408AD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Davlat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muassasalarining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bolalikdan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hamda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talabalari</w:t>
            </w:r>
            <w:r w:rsidR="00BC1B0C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talabalar</w:t>
            </w:r>
            <w:r w:rsidR="00F817D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Talabalar</w:t>
            </w:r>
            <w:r w:rsidR="00F817D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turar</w:t>
            </w:r>
            <w:r w:rsidR="00F817D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joylariga</w:t>
            </w:r>
            <w:r w:rsidR="00F817D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imtiyozli</w:t>
            </w:r>
            <w:r w:rsidR="00F817D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ravishda</w:t>
            </w:r>
            <w:r w:rsidR="00F817D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ustivorlik</w:t>
            </w:r>
            <w:r w:rsidR="00F817D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bilan</w:t>
            </w:r>
            <w:r w:rsidR="00F817D7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joylashtiriladi</w:t>
            </w:r>
            <w:r w:rsidR="00626843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55A2" w14:textId="6336DA8E" w:rsidR="009C4A66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067864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067864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fan</w:t>
            </w:r>
            <w:r w:rsidR="00067864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067864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innovatsiyalar</w:t>
            </w:r>
            <w:r w:rsidR="00067864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vazirligining</w:t>
            </w:r>
          </w:p>
          <w:p w14:paraId="072996F2" w14:textId="3D35228A" w:rsidR="00067864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2019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noyabrdagi</w:t>
            </w:r>
          </w:p>
          <w:p w14:paraId="34AA2B45" w14:textId="1841D3CD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1019-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buyrug‘igi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AB3BB" w14:textId="4CB990EA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fan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innovatsiyalar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vazirligi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22D7" w14:textId="040B0641" w:rsidR="009C4A66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Davlat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oliy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ta’lim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muassasalarining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bolalikdan</w:t>
            </w:r>
            <w:r w:rsidR="000B425F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="000B425F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0B425F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shaxslar</w:t>
            </w:r>
            <w:r w:rsidR="000B425F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hamda</w:t>
            </w:r>
          </w:p>
          <w:p w14:paraId="6FDDF994" w14:textId="104E1FE4" w:rsidR="005516A8" w:rsidRPr="00654A07" w:rsidRDefault="000B425F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II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bo‘lgan</w:t>
            </w:r>
            <w:r w:rsidR="009C4A66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talabalari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xorijiy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talabalardan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tashqari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</w:t>
            </w:r>
          </w:p>
        </w:tc>
      </w:tr>
      <w:tr w:rsidR="009310EF" w:rsidRPr="003D191A" w14:paraId="15333178" w14:textId="77777777" w:rsidTr="00B832D1">
        <w:trPr>
          <w:gridAfter w:val="3"/>
          <w:wAfter w:w="2080" w:type="dxa"/>
          <w:trHeight w:val="3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EF02" w14:textId="3F95CAA0" w:rsidR="005516A8" w:rsidRPr="00654A07" w:rsidRDefault="005516A8" w:rsidP="0055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</w:t>
            </w:r>
            <w:r w:rsidR="000C50A3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0D10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</w:p>
          <w:p w14:paraId="4262127B" w14:textId="079266FB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>Imtiyozli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>toifadagi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>shaxslarga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>bepul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>yo‘llanma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>order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>lar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>ajratish</w:t>
            </w:r>
          </w:p>
          <w:p w14:paraId="270C7943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/>
              </w:rPr>
            </w:pPr>
          </w:p>
          <w:p w14:paraId="40F784BC" w14:textId="0A69693A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Barcha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respublika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ixtisoslashtirilgan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ilmiy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amaliy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tibbiyot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markazlari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tomonidan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O‘zbekiston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Respublikasining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Davlat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byudjeti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mablag‘lari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hisobiga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tibbiy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yordam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ko‘rsatiladigan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imtiyozli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toifadagi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shaxslar</w:t>
            </w:r>
          </w:p>
          <w:p w14:paraId="783610CA" w14:textId="7B6FDAC1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8610" w14:textId="07B77BB8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O‘zbekiston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Respublikasi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Prezidentining</w:t>
            </w:r>
          </w:p>
          <w:p w14:paraId="4954B1A6" w14:textId="428A1563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2017</w:t>
            </w:r>
            <w:r w:rsidR="003D1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30</w:t>
            </w:r>
            <w:r w:rsidR="003D1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oktyabrdagi</w:t>
            </w:r>
          </w:p>
          <w:p w14:paraId="3C52AAC3" w14:textId="0E7C7B8A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PF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-5216-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son</w:t>
            </w:r>
          </w:p>
          <w:p w14:paraId="4D2F1942" w14:textId="75390DB9" w:rsidR="005516A8" w:rsidRPr="00654A07" w:rsidRDefault="00411734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hyperlink r:id="rId8" w:history="1">
              <w:r w:rsidR="005516A8" w:rsidRPr="00654A0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z-Cyrl-UZ"/>
                </w:rPr>
                <w:t xml:space="preserve"> </w:t>
              </w:r>
              <w:r w:rsidR="003D19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z-Cyrl-UZ"/>
                </w:rPr>
                <w:t>Farmoni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8C6D4" w14:textId="4D5AEA4F" w:rsidR="005516A8" w:rsidRPr="00654A07" w:rsidRDefault="003D191A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Sog‘liqni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saqlash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vazirligi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5371" w14:textId="77C2121A" w:rsidR="005516A8" w:rsidRPr="00654A07" w:rsidRDefault="003D191A" w:rsidP="003D191A">
            <w:pPr>
              <w:shd w:val="clear" w:color="auto" w:fill="FFFFFF"/>
              <w:spacing w:after="0" w:line="240" w:lineRule="auto"/>
              <w:ind w:firstLine="3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Bolalikdan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bolalar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;</w:t>
            </w:r>
            <w:r w:rsidR="00E460F5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guruh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shaxslar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;</w:t>
            </w:r>
          </w:p>
          <w:p w14:paraId="6782D8BC" w14:textId="64D5B14E" w:rsidR="005516A8" w:rsidRPr="00654A07" w:rsidRDefault="003D191A" w:rsidP="003D191A">
            <w:pPr>
              <w:shd w:val="clear" w:color="auto" w:fill="FFFFFF"/>
              <w:spacing w:after="0" w:line="240" w:lineRule="auto"/>
              <w:ind w:firstLine="3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Urush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nogironlari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ularga</w:t>
            </w:r>
            <w:r w:rsidR="00E460F5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tenglashtirilganlar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;</w:t>
            </w:r>
          </w:p>
          <w:p w14:paraId="5720824A" w14:textId="3F63D7A8" w:rsidR="005516A8" w:rsidRPr="00654A07" w:rsidRDefault="003D191A" w:rsidP="003D1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Chernobil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AES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falokatini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bartaraf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etish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oqibatida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shaxslar</w:t>
            </w:r>
          </w:p>
        </w:tc>
      </w:tr>
      <w:tr w:rsidR="009310EF" w:rsidRPr="00654A07" w14:paraId="074BACEF" w14:textId="77777777" w:rsidTr="00397BDB">
        <w:trPr>
          <w:gridAfter w:val="3"/>
          <w:wAfter w:w="2080" w:type="dxa"/>
          <w:trHeight w:val="2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D4D9" w14:textId="27267BF7" w:rsidR="005516A8" w:rsidRPr="00654A07" w:rsidRDefault="005516A8" w:rsidP="0055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</w:t>
            </w:r>
            <w:r w:rsidR="000C50A3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8604" w14:textId="1128E99B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shaxslarning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sport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bilan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shug‘ullanish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dam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olish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imtiyozlari</w:t>
            </w:r>
          </w:p>
          <w:p w14:paraId="40B98562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14:paraId="0B8BD28A" w14:textId="4518870B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shaxslar</w:t>
            </w:r>
          </w:p>
          <w:p w14:paraId="32367627" w14:textId="62A8F3A5" w:rsidR="005516A8" w:rsidRPr="00654A07" w:rsidRDefault="003D191A" w:rsidP="003D191A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sport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inshootlari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ob’ektlaridan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dam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olish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ob’ektlaridan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shuningdek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turistik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ob’ektlardan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foydalanishadi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shu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jumladan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bepul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asosda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foydalanishadi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2B36" w14:textId="2D826B08" w:rsidR="005516A8" w:rsidRPr="00654A07" w:rsidRDefault="003D191A" w:rsidP="003D191A">
            <w:pPr>
              <w:spacing w:after="0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O‘zbekiston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Respublikasining</w:t>
            </w:r>
          </w:p>
          <w:p w14:paraId="13CA5A8D" w14:textId="3B5666D2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2020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15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oktyabrdagi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O‘RQ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-641-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Qonuni</w:t>
            </w:r>
          </w:p>
          <w:p w14:paraId="52620D96" w14:textId="16B015F3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</w:pPr>
          </w:p>
          <w:p w14:paraId="7C46D8AD" w14:textId="44F3570A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</w:pPr>
          </w:p>
          <w:p w14:paraId="7A99FD4A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14:paraId="6E5F9087" w14:textId="3BA66C6A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A0ADC" w14:textId="2E476C9C" w:rsidR="005516A8" w:rsidRPr="00654A07" w:rsidRDefault="003D191A" w:rsidP="003D191A">
            <w:pPr>
              <w:spacing w:after="6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Tashkiliy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huquqiy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shaklidan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qat’i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nazar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14:paraId="7E7F8C1C" w14:textId="799D3626" w:rsidR="005516A8" w:rsidRPr="003D191A" w:rsidRDefault="003D191A" w:rsidP="003D191A">
            <w:pPr>
              <w:spacing w:after="258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barcha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tashkilotlar</w:t>
            </w:r>
          </w:p>
          <w:p w14:paraId="63388D7E" w14:textId="3F34B0E2" w:rsidR="005516A8" w:rsidRPr="00654A07" w:rsidRDefault="003D191A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Yoshlar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siyosati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vazirligi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8C8A" w14:textId="4AAFF609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shaxslar</w:t>
            </w:r>
          </w:p>
          <w:p w14:paraId="700B702C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54506C7A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02C66CA8" w14:textId="5353126D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0B98FDC2" w14:textId="11430834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9310EF" w:rsidRPr="003D191A" w14:paraId="10084495" w14:textId="1E76F809" w:rsidTr="00B832D1">
        <w:trPr>
          <w:trHeight w:val="3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BA4F" w14:textId="4BD4A893" w:rsidR="005516A8" w:rsidRPr="00654A07" w:rsidRDefault="005516A8" w:rsidP="0055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7</w:t>
            </w:r>
            <w:r w:rsidR="000C50A3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E834" w14:textId="4A134C6D" w:rsidR="005516A8" w:rsidRPr="00654A07" w:rsidRDefault="003D191A" w:rsidP="003D191A">
            <w:pPr>
              <w:spacing w:line="24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Olimpiya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paralimpiya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sport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turlariga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tayyorlash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markazlariga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o‘qishga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kirish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uchun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Milliy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paralimpiya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qo‘mitasi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tavsiyasiga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asosan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o‘quvchi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sportchilar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uchun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qo‘shimcha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kvotalar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belgilash</w:t>
            </w:r>
          </w:p>
          <w:p w14:paraId="1378C2CD" w14:textId="66A0A23E" w:rsidR="005516A8" w:rsidRPr="00654A07" w:rsidRDefault="003D191A" w:rsidP="003D191A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Olimpiya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paralimpiya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sport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turlariga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tayyorlash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markazlariga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o‘qishga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kirish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uchun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Milliy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paralimpiya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qo‘mitasi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tavsiyasiga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asosan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o‘quvchi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sportchilar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uchun</w:t>
            </w:r>
          </w:p>
          <w:p w14:paraId="7EBD453B" w14:textId="305B2224" w:rsidR="005516A8" w:rsidRPr="00654A07" w:rsidRDefault="003D191A" w:rsidP="003D191A">
            <w:pPr>
              <w:spacing w:after="0" w:line="24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o‘qishga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qilinish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jarayonida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foizgacha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qo‘shimcha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kvotalar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belgilanadi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7C1E" w14:textId="481DA509" w:rsidR="005516A8" w:rsidRPr="00654A07" w:rsidRDefault="003D191A" w:rsidP="003D191A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O‘zbekiston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Respublikasi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Vazirlar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Mahkamasining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-yil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-dekabrdagi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731-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son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qarori</w:t>
            </w:r>
          </w:p>
          <w:p w14:paraId="2594355F" w14:textId="41D0333C" w:rsidR="005516A8" w:rsidRPr="00654A07" w:rsidRDefault="005516A8" w:rsidP="003D191A">
            <w:pPr>
              <w:ind w:left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</w:p>
          <w:p w14:paraId="6B4A67B3" w14:textId="2079353E" w:rsidR="005516A8" w:rsidRPr="00654A07" w:rsidRDefault="005516A8" w:rsidP="003D191A">
            <w:pPr>
              <w:ind w:left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</w:p>
          <w:p w14:paraId="3E15F526" w14:textId="439874E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46C72" w14:textId="046692E6" w:rsidR="005516A8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Yoshlar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siyosati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vazirligi</w:t>
            </w:r>
          </w:p>
          <w:p w14:paraId="0F7BA052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7822B1C4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40E6F627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0FA80600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6B6A9170" w14:textId="043C12C0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EF97" w14:textId="568288A4" w:rsidR="005516A8" w:rsidRPr="003D191A" w:rsidRDefault="003D191A" w:rsidP="003D191A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N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ogironligi</w:t>
            </w:r>
          </w:p>
          <w:p w14:paraId="795F08D1" w14:textId="664D2125" w:rsidR="005516A8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bo‘lgan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o‘quvchi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sportchilar</w:t>
            </w:r>
          </w:p>
          <w:p w14:paraId="7B894DF9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425E5C74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725A5F55" w14:textId="5D813F18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5516256C" w14:textId="631A85D9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9310EF" w:rsidRPr="00654A07" w14:paraId="4335BA98" w14:textId="77777777" w:rsidTr="00654A07">
        <w:trPr>
          <w:gridAfter w:val="3"/>
          <w:wAfter w:w="2080" w:type="dxa"/>
          <w:trHeight w:val="4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B88C" w14:textId="08DF61E7" w:rsidR="005516A8" w:rsidRPr="00654A07" w:rsidRDefault="005516A8" w:rsidP="0055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</w:t>
            </w:r>
            <w:r w:rsidR="000C50A3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5C31" w14:textId="51EB8AC9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Yoshlarga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oid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davlat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siyosatini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qo‘llab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quvvatlash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jamg‘armasi</w:t>
            </w:r>
          </w:p>
          <w:p w14:paraId="75D4A2A8" w14:textId="6E7E625B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mablag‘lari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hisobidan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har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yili</w:t>
            </w:r>
          </w:p>
          <w:p w14:paraId="79710595" w14:textId="5BE9143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500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nafargacha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yoshlarga</w:t>
            </w:r>
          </w:p>
          <w:p w14:paraId="7FF01D63" w14:textId="62690E0A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subsidiya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ajratish</w:t>
            </w:r>
          </w:p>
          <w:p w14:paraId="38EEEC28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14:paraId="315D0CB3" w14:textId="0B52B5EC" w:rsidR="005516A8" w:rsidRPr="00654A07" w:rsidRDefault="003D191A" w:rsidP="003D191A">
            <w:pPr>
              <w:spacing w:after="0" w:line="24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Yoshlarga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oid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davlat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siyosatini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qo‘llab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quvvatlash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jamg‘armasi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mablag‘lari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hisobidan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har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yili</w:t>
            </w:r>
          </w:p>
          <w:p w14:paraId="708FF969" w14:textId="1BFB7ACB" w:rsidR="005516A8" w:rsidRPr="00654A07" w:rsidRDefault="005516A8" w:rsidP="003D191A">
            <w:pPr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500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nafargacha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yoshlarga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i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davrda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bazaviy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hisoblash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miqdorining</w:t>
            </w:r>
          </w:p>
          <w:p w14:paraId="7C2D92AB" w14:textId="652C2E37" w:rsidR="005516A8" w:rsidRPr="00654A07" w:rsidRDefault="005516A8" w:rsidP="003D191A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50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baravarigacha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miqdorda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n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yoshlarga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o‘qish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yashash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transport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xarajatlarini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qoplash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uchun</w:t>
            </w:r>
          </w:p>
          <w:p w14:paraId="6F928FA0" w14:textId="09205AE6" w:rsidR="005516A8" w:rsidRPr="00654A07" w:rsidRDefault="003D191A" w:rsidP="003D191A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yoshlarga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asbob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uskunalar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qurollarini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xarid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subsidiya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ajratiladi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7287" w14:textId="2F181EF0" w:rsidR="005516A8" w:rsidRPr="00654A07" w:rsidRDefault="003D191A" w:rsidP="003D191A">
            <w:pPr>
              <w:spacing w:after="0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O‘zbekiston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Respublikasi</w:t>
            </w:r>
          </w:p>
          <w:p w14:paraId="32818913" w14:textId="7F8BCCF8" w:rsidR="005516A8" w:rsidRPr="00654A07" w:rsidRDefault="003D191A" w:rsidP="003D191A">
            <w:pPr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Prezidentining</w:t>
            </w:r>
          </w:p>
          <w:p w14:paraId="2E746430" w14:textId="2822A158" w:rsidR="005516A8" w:rsidRPr="00654A07" w:rsidRDefault="005516A8" w:rsidP="003D191A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2021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-yil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21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-dekabrdagi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PQ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–57-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qarori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14:paraId="0A1D3CF6" w14:textId="1C410F28" w:rsidR="005516A8" w:rsidRPr="00654A07" w:rsidRDefault="003D191A" w:rsidP="003D191A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Vazirlar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Mahkamasining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-yil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-iyundagi</w:t>
            </w:r>
          </w:p>
          <w:p w14:paraId="7810F13A" w14:textId="16DC85C5" w:rsidR="005516A8" w:rsidRPr="00654A07" w:rsidRDefault="005516A8" w:rsidP="003D191A">
            <w:pPr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341-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qarori</w:t>
            </w:r>
          </w:p>
          <w:p w14:paraId="649CD2E0" w14:textId="3EF0C8F4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9630D" w14:textId="6D7C6325" w:rsidR="005516A8" w:rsidRPr="00654A07" w:rsidRDefault="003D191A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Yoshlar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siyosati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vazirligi</w:t>
            </w:r>
          </w:p>
          <w:p w14:paraId="69544B86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3FC7B8A8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6C4D59E3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7E76DB8E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7F3ABD55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07B24CE6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5D55E7F2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5709DAB8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3CCB82E4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6EF4D386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26F863C8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2BC60102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2DB00FA3" w14:textId="77777777" w:rsidR="005516A8" w:rsidRPr="00654A07" w:rsidRDefault="005516A8" w:rsidP="003D19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6F52CEFD" w14:textId="66E98A44" w:rsidR="005516A8" w:rsidRPr="00654A07" w:rsidRDefault="005516A8" w:rsidP="003D191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7158" w14:textId="6172E0EB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yoshlar</w:t>
            </w:r>
          </w:p>
          <w:p w14:paraId="5F44EDB3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62BD3EB6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6E35E89A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3DA73C3A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465B6E5D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3BA166B9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11D90437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56DBA42A" w14:textId="286A5049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9310EF" w:rsidRPr="00654A07" w14:paraId="2587CC08" w14:textId="77777777" w:rsidTr="00B832D1">
        <w:trPr>
          <w:gridAfter w:val="3"/>
          <w:wAfter w:w="2080" w:type="dxa"/>
          <w:trHeight w:val="3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28E0" w14:textId="42470AE1" w:rsidR="005516A8" w:rsidRPr="00654A07" w:rsidRDefault="005516A8" w:rsidP="0055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7</w:t>
            </w:r>
            <w:r w:rsidR="000C50A3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8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A5F2" w14:textId="1072187E" w:rsidR="005516A8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Oliy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ta’lim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muassasalarida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to‘lov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-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kontrakt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asosida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ta’lim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olayotgan</w:t>
            </w:r>
          </w:p>
          <w:p w14:paraId="52B2198B" w14:textId="29A0FA97" w:rsidR="005516A8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n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ogiron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ligi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bo‘lgan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talabalarga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to‘lov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kontrakt</w:t>
            </w:r>
          </w:p>
          <w:p w14:paraId="62898344" w14:textId="3DE24F1F" w:rsidR="005516A8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miqdorini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to‘lab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erish</w:t>
            </w:r>
          </w:p>
          <w:p w14:paraId="0D4F65BF" w14:textId="77777777" w:rsidR="005516A8" w:rsidRPr="003D191A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09A7D4C" w14:textId="4BC617F6" w:rsidR="005516A8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Oliy</w:t>
            </w:r>
            <w:r w:rsidR="005516A8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ta’lim</w:t>
            </w:r>
            <w:r w:rsidR="005516A8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muassasalarida</w:t>
            </w:r>
            <w:r w:rsidR="005516A8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to‘lov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kontrakt</w:t>
            </w:r>
            <w:r w:rsidR="005516A8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asosida</w:t>
            </w:r>
            <w:r w:rsidR="005516A8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ta’lim</w:t>
            </w:r>
            <w:r w:rsidR="005516A8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olayotgan</w:t>
            </w:r>
          </w:p>
          <w:p w14:paraId="21C5C925" w14:textId="04C9974D" w:rsidR="005516A8" w:rsidRPr="003D191A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n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ogiron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ligi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bo‘lgan</w:t>
            </w:r>
            <w:r w:rsidR="005516A8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talabalarga</w:t>
            </w:r>
            <w:r w:rsidR="005516A8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to‘lov</w:t>
            </w:r>
            <w:r w:rsidR="005516A8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kontrakt</w:t>
            </w:r>
            <w:r w:rsidR="005516A8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mablag‘larining</w:t>
            </w:r>
            <w:r w:rsidR="005516A8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50 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foizgacha</w:t>
            </w:r>
            <w:r w:rsidR="005516A8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bo‘lgan</w:t>
            </w:r>
          </w:p>
          <w:p w14:paraId="661DBD7D" w14:textId="7E5FE84B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bazaviy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hisoblash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miqdorining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50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baravarigacha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miqdori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to‘lab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beri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ladi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0CE4" w14:textId="2E92B146" w:rsidR="005516A8" w:rsidRPr="003D191A" w:rsidRDefault="003D191A" w:rsidP="003D191A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O‘zbekiston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Respublikasi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Vazirlar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Mahkamasining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yil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iyundagi</w:t>
            </w:r>
          </w:p>
          <w:p w14:paraId="52BB2666" w14:textId="098E2F66" w:rsidR="005516A8" w:rsidRPr="00654A07" w:rsidRDefault="005516A8" w:rsidP="003D191A">
            <w:pPr>
              <w:spacing w:after="0"/>
              <w:ind w:lef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>310-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</w:rPr>
              <w:t>qarori</w:t>
            </w:r>
          </w:p>
          <w:p w14:paraId="1DFB5362" w14:textId="1C437DE4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8E5AE" w14:textId="5522C0DC" w:rsidR="005516A8" w:rsidRPr="00654A07" w:rsidRDefault="003D191A" w:rsidP="003D191A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Yoshlar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siyosati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sport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vazirligi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14:paraId="55EC10BC" w14:textId="2851368A" w:rsidR="005516A8" w:rsidRPr="003D191A" w:rsidRDefault="003D191A" w:rsidP="003D191A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Oliy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ta’lim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fan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innovatsiyalar</w:t>
            </w:r>
            <w:r w:rsidR="005516A8"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vazirligi</w:t>
            </w:r>
          </w:p>
          <w:p w14:paraId="1387E78F" w14:textId="4EEFC80C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5FDA6221" w14:textId="57F369CC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302EA0D6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4DBA8A74" w14:textId="32F24683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D25C" w14:textId="22722FDE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talabalar</w:t>
            </w:r>
          </w:p>
          <w:p w14:paraId="3EBFE294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34536109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0DB1B5EB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14D008A6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70408091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5F925B3A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085E524B" w14:textId="75913B06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9310EF" w:rsidRPr="00654A07" w14:paraId="1E55BF86" w14:textId="77777777" w:rsidTr="00654A07">
        <w:trPr>
          <w:gridAfter w:val="3"/>
          <w:wAfter w:w="2080" w:type="dxa"/>
          <w:trHeight w:val="2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C2AF" w14:textId="59296A80" w:rsidR="005516A8" w:rsidRPr="00654A07" w:rsidRDefault="005516A8" w:rsidP="0055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</w:t>
            </w:r>
            <w:r w:rsidR="000C50A3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9</w:t>
            </w: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775C" w14:textId="406A3F6D" w:rsidR="005516A8" w:rsidRPr="003D191A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Imkon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ta’lim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”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granti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orqali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yoshlarni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axborot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texnologiyalari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yo‘nalishlarda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grant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asosida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bepul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o‘qitish</w:t>
            </w:r>
          </w:p>
          <w:p w14:paraId="5B07F1EB" w14:textId="77777777" w:rsidR="005516A8" w:rsidRPr="003D191A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906AC61" w14:textId="43E4F50D" w:rsidR="00397BDB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“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Imkon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ta’lim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”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granti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orqali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yoshlarni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axborot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texnologiyalari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sohasining</w:t>
            </w:r>
          </w:p>
          <w:p w14:paraId="5AD8A5ED" w14:textId="5D66E16E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“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Veb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dasturlash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”, “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Grafik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dizayn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”,</w:t>
            </w:r>
          </w:p>
          <w:p w14:paraId="5322A444" w14:textId="3528BFE0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Sotsial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media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marketing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”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shu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kabi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yo‘nalishlarda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grant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asosida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bepul</w:t>
            </w:r>
            <w:r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191A" w:rsidRP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o‘qiti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ladi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A5BC" w14:textId="72E6A324" w:rsidR="005516A8" w:rsidRPr="00654A07" w:rsidRDefault="003D191A" w:rsidP="003D191A">
            <w:pPr>
              <w:ind w:lef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O‘zbekiston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Respublikasi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Vazirlar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Mahkamasining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-yil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-sentyabrdagi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550-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son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qarori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7E363" w14:textId="350D5D9C" w:rsidR="005516A8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Yoshlar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siyosati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vazirligi</w:t>
            </w:r>
          </w:p>
          <w:p w14:paraId="057BCC38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7D36B820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14B03574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1456FFC1" w14:textId="3390D45A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C77E" w14:textId="62E062AD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yoshlar</w:t>
            </w:r>
          </w:p>
          <w:p w14:paraId="45D42250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70ECC7BC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060BCB49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60EE21D9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3F10057A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245A7899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689E5CA9" w14:textId="64AEE37F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9310EF" w:rsidRPr="003D191A" w14:paraId="28801BD1" w14:textId="77777777" w:rsidTr="00B832D1">
        <w:trPr>
          <w:gridAfter w:val="3"/>
          <w:wAfter w:w="2080" w:type="dxa"/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B432" w14:textId="3A51D8D0" w:rsidR="005516A8" w:rsidRPr="00654A07" w:rsidRDefault="000C50A3" w:rsidP="0055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80</w:t>
            </w:r>
            <w:r w:rsidR="005516A8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BEC6" w14:textId="20C27A88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yoki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II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yoshlarga</w:t>
            </w:r>
          </w:p>
          <w:p w14:paraId="6FA778F8" w14:textId="38BAF919" w:rsidR="005516A8" w:rsidRPr="003D191A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bir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martalik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moddiy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yordam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berish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,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o‘quv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kurslarida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o‘qish xarajatlarini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qoplash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,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subsidiya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ajratish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hamda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olimpiada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,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tanlov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va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musobaqalarda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qatnashish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xarajatlari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ni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qoplab</w:t>
            </w:r>
            <w:r w:rsidR="005516A8"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D1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berish</w:t>
            </w:r>
          </w:p>
          <w:p w14:paraId="436C3D53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14:paraId="2F38F63D" w14:textId="3918C17C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yoki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II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yoshlarga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bazaviy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hisoblash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miqdorining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4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baravarigacha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bir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martalik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moddiy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yordam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berish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yoshlarga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zamonaviy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kasbni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egallash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axborot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texnologiyalarini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o‘rganish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xorijiy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tillarga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o‘qitish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bo‘yicha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o‘quv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kurslarida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o‘qish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xarajatlarini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qoplash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hamda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ilmfan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sport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san’at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madaniyat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yo‘nalishlaridagi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o‘quv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kurslari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uchun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subsidiya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ajratish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ilm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fan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sport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san’at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va</w:t>
            </w:r>
            <w:r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madaniyat</w:t>
            </w:r>
          </w:p>
          <w:p w14:paraId="51B5DC26" w14:textId="46C0497F" w:rsidR="005516A8" w:rsidRPr="00654A07" w:rsidRDefault="003D191A" w:rsidP="003D191A">
            <w:pPr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yo‘nalishlaridagi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olimpiada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tanlov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musobaqalarda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qatnashish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xarajatlari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qoplab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beriladi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2836" w14:textId="3A19924B" w:rsidR="005516A8" w:rsidRPr="00654A07" w:rsidRDefault="003D191A" w:rsidP="003D191A">
            <w:pPr>
              <w:spacing w:after="0" w:line="245" w:lineRule="auto"/>
              <w:ind w:left="40" w:right="7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O‘zbekiston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Respublikasi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Vazirlar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Mahkamasining</w:t>
            </w:r>
          </w:p>
          <w:p w14:paraId="58C04F4A" w14:textId="25A67E2E" w:rsidR="005516A8" w:rsidRPr="00654A07" w:rsidRDefault="005516A8" w:rsidP="003D191A">
            <w:pPr>
              <w:spacing w:after="0" w:line="245" w:lineRule="auto"/>
              <w:ind w:left="40" w:right="7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2022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7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iyundagi</w:t>
            </w:r>
          </w:p>
          <w:p w14:paraId="1D283AE6" w14:textId="2BAF2F1F" w:rsidR="005516A8" w:rsidRPr="00654A07" w:rsidRDefault="005516A8" w:rsidP="003D191A">
            <w:pPr>
              <w:spacing w:after="0" w:line="245" w:lineRule="auto"/>
              <w:ind w:left="40" w:right="7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312-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qarori</w:t>
            </w:r>
          </w:p>
          <w:p w14:paraId="48CB6C8E" w14:textId="5F7546B7" w:rsidR="005516A8" w:rsidRPr="00654A07" w:rsidRDefault="005516A8" w:rsidP="003D191A">
            <w:pPr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2DFD0" w14:textId="28DFB090" w:rsidR="005516A8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Yoshlar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siyosati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vazirligi</w:t>
            </w:r>
          </w:p>
          <w:p w14:paraId="1229A47E" w14:textId="77777777" w:rsidR="005516A8" w:rsidRPr="00654A07" w:rsidRDefault="005516A8" w:rsidP="003D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05D48700" w14:textId="77777777" w:rsidR="005516A8" w:rsidRPr="00654A07" w:rsidRDefault="005516A8" w:rsidP="003D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03DA56E3" w14:textId="77777777" w:rsidR="005516A8" w:rsidRPr="00654A07" w:rsidRDefault="005516A8" w:rsidP="003D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4C41D018" w14:textId="77777777" w:rsidR="005516A8" w:rsidRPr="00654A07" w:rsidRDefault="005516A8" w:rsidP="003D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0694A184" w14:textId="77777777" w:rsidR="005516A8" w:rsidRPr="00654A07" w:rsidRDefault="005516A8" w:rsidP="003D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4A17E406" w14:textId="77777777" w:rsidR="005516A8" w:rsidRPr="00654A07" w:rsidRDefault="005516A8" w:rsidP="003D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14:paraId="3F1059C1" w14:textId="0F04E6D3" w:rsidR="005516A8" w:rsidRPr="00654A07" w:rsidRDefault="005516A8" w:rsidP="003D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169B" w14:textId="70F0337E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II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yoshlar</w:t>
            </w:r>
          </w:p>
        </w:tc>
      </w:tr>
      <w:tr w:rsidR="009310EF" w:rsidRPr="003D191A" w14:paraId="096D482F" w14:textId="77777777" w:rsidTr="00B832D1">
        <w:trPr>
          <w:gridAfter w:val="3"/>
          <w:wAfter w:w="2080" w:type="dxa"/>
          <w:trHeight w:val="3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A663" w14:textId="4DBCEAA1" w:rsidR="005516A8" w:rsidRPr="00654A07" w:rsidRDefault="000C50A3" w:rsidP="0055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lastRenderedPageBreak/>
              <w:t>81</w:t>
            </w:r>
            <w:r w:rsidR="005516A8" w:rsidRPr="0065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CEF8" w14:textId="259EA7FD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Uy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joy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sotib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olish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yoki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yakka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tartibdagi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uy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joylarni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qurish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rekonstruksiya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qilish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uchun</w:t>
            </w:r>
          </w:p>
          <w:p w14:paraId="7F0D83E3" w14:textId="69F4751D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shaxslarga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subsidiya</w:t>
            </w:r>
            <w:r w:rsidR="005516A8" w:rsidRPr="0065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Latn-UZ"/>
              </w:rPr>
              <w:t>to‘lash</w:t>
            </w:r>
          </w:p>
          <w:p w14:paraId="3F32A775" w14:textId="41952F54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14:paraId="2C97AFCB" w14:textId="4A30174C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Ipoteka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krediti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olish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jarayonida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y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joy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sotib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olishga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ipoteka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kreditining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boshlang‘ich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badali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va</w:t>
            </w:r>
          </w:p>
          <w:p w14:paraId="567A7A7E" w14:textId="196F4342" w:rsidR="005516A8" w:rsidRPr="00654A07" w:rsidRDefault="003D191A" w:rsidP="003D191A">
            <w:pPr>
              <w:spacing w:after="0" w:line="240" w:lineRule="auto"/>
              <w:ind w:left="15"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foizlarning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hamda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yakka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tartibdagi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uy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joylarga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ajratilgan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ipoteka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kreditlari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bo‘yicha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bir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qismi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O‘zbekiston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Respublikasi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Davlat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byudjeti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mablag‘lari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hisobidan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qoplab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beri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ladi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,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birinchi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guruh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nogironligi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bo‘lgan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yoshlarga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qo‘shimcha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tuman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tibbiyot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birlashmasi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xulosasi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bilan</w:t>
            </w:r>
            <w:r w:rsidR="005516A8" w:rsidRPr="00654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Latn-UZ"/>
              </w:rPr>
              <w:t>ball</w:t>
            </w:r>
          </w:p>
          <w:p w14:paraId="7FA6E141" w14:textId="64E1880D" w:rsidR="005516A8" w:rsidRPr="00654A07" w:rsidRDefault="003D191A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ladi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FF94" w14:textId="6A24A08E" w:rsidR="00397BDB" w:rsidRPr="00654A07" w:rsidRDefault="003D191A" w:rsidP="003D191A">
            <w:pPr>
              <w:spacing w:after="0" w:line="240" w:lineRule="auto"/>
              <w:ind w:left="3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O‘zbekiston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Respublikasi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Vazirlar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Mahkamasining</w:t>
            </w:r>
          </w:p>
          <w:p w14:paraId="6600F654" w14:textId="35BDA7AA" w:rsidR="005516A8" w:rsidRPr="00654A07" w:rsidRDefault="005516A8" w:rsidP="003D191A">
            <w:pPr>
              <w:spacing w:after="0" w:line="240" w:lineRule="auto"/>
              <w:ind w:left="32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2020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-yil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25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-martdagi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182-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son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Latn-UZ"/>
              </w:rPr>
              <w:t>qarori</w:t>
            </w:r>
          </w:p>
          <w:p w14:paraId="401C6AC8" w14:textId="3B6422A5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790B6" w14:textId="6A9AFF27" w:rsidR="005516A8" w:rsidRPr="00654A07" w:rsidRDefault="003D191A" w:rsidP="003D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Yoshlar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siyosati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r w:rsidR="005516A8" w:rsidRPr="0065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vazirligi</w:t>
            </w:r>
          </w:p>
          <w:p w14:paraId="1BD3E2FA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5678AA1D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4E9871F3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5F1DDBAF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681A564F" w14:textId="77777777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1D39515A" w14:textId="1781C2C9" w:rsidR="005516A8" w:rsidRPr="00654A07" w:rsidRDefault="005516A8" w:rsidP="003D1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2731" w14:textId="4C6F748C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I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guruh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nogironligi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Pr="00654A0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91A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yoshlarga</w:t>
            </w:r>
          </w:p>
          <w:p w14:paraId="048571F5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31F5FBE0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74EC6830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5F26DA53" w14:textId="77777777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  <w:p w14:paraId="3AF2A33E" w14:textId="2C65F9A4" w:rsidR="005516A8" w:rsidRPr="00654A07" w:rsidRDefault="005516A8" w:rsidP="003D1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</w:p>
        </w:tc>
      </w:tr>
    </w:tbl>
    <w:p w14:paraId="38D44E23" w14:textId="77777777" w:rsidR="007E41AC" w:rsidRPr="00654A07" w:rsidRDefault="007E41AC">
      <w:pPr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7E41AC" w:rsidRPr="00654A07" w:rsidSect="00111C00">
      <w:footerReference w:type="default" r:id="rId9"/>
      <w:pgSz w:w="16838" w:h="11906" w:orient="landscape"/>
      <w:pgMar w:top="57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F9821" w14:textId="77777777" w:rsidR="00411734" w:rsidRDefault="00411734" w:rsidP="006449D1">
      <w:pPr>
        <w:spacing w:after="0" w:line="240" w:lineRule="auto"/>
      </w:pPr>
      <w:r>
        <w:separator/>
      </w:r>
    </w:p>
  </w:endnote>
  <w:endnote w:type="continuationSeparator" w:id="0">
    <w:p w14:paraId="7101FA5C" w14:textId="77777777" w:rsidR="00411734" w:rsidRDefault="00411734" w:rsidP="0064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787196"/>
      <w:docPartObj>
        <w:docPartGallery w:val="Page Numbers (Bottom of Page)"/>
        <w:docPartUnique/>
      </w:docPartObj>
    </w:sdtPr>
    <w:sdtEndPr/>
    <w:sdtContent>
      <w:p w14:paraId="343D0F38" w14:textId="5F9085F0" w:rsidR="00B832D1" w:rsidRDefault="00B832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660">
          <w:rPr>
            <w:noProof/>
          </w:rPr>
          <w:t>2</w:t>
        </w:r>
        <w:r>
          <w:fldChar w:fldCharType="end"/>
        </w:r>
      </w:p>
    </w:sdtContent>
  </w:sdt>
  <w:p w14:paraId="36B17C27" w14:textId="77777777" w:rsidR="00B832D1" w:rsidRDefault="00B83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3D16D" w14:textId="77777777" w:rsidR="00411734" w:rsidRDefault="00411734" w:rsidP="006449D1">
      <w:pPr>
        <w:spacing w:after="0" w:line="240" w:lineRule="auto"/>
      </w:pPr>
      <w:r>
        <w:separator/>
      </w:r>
    </w:p>
  </w:footnote>
  <w:footnote w:type="continuationSeparator" w:id="0">
    <w:p w14:paraId="5DECBD0C" w14:textId="77777777" w:rsidR="00411734" w:rsidRDefault="00411734" w:rsidP="0064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C1D70"/>
    <w:multiLevelType w:val="hybridMultilevel"/>
    <w:tmpl w:val="5464FB36"/>
    <w:lvl w:ilvl="0" w:tplc="B31E1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02D2"/>
    <w:multiLevelType w:val="hybridMultilevel"/>
    <w:tmpl w:val="B01E0D58"/>
    <w:lvl w:ilvl="0" w:tplc="86389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14B16"/>
    <w:multiLevelType w:val="hybridMultilevel"/>
    <w:tmpl w:val="8DAC74B4"/>
    <w:lvl w:ilvl="0" w:tplc="6E1EFDC2">
      <w:start w:val="1"/>
      <w:numFmt w:val="decimal"/>
      <w:lvlText w:val="%1-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 w15:restartNumberingAfterBreak="0">
    <w:nsid w:val="6176242C"/>
    <w:multiLevelType w:val="hybridMultilevel"/>
    <w:tmpl w:val="348653FC"/>
    <w:lvl w:ilvl="0" w:tplc="E8382ED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277A3"/>
    <w:multiLevelType w:val="hybridMultilevel"/>
    <w:tmpl w:val="B0A0997C"/>
    <w:lvl w:ilvl="0" w:tplc="5080B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D232B"/>
    <w:multiLevelType w:val="hybridMultilevel"/>
    <w:tmpl w:val="ACBE625E"/>
    <w:lvl w:ilvl="0" w:tplc="8E2E001C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47"/>
    <w:rsid w:val="0000200C"/>
    <w:rsid w:val="000061D2"/>
    <w:rsid w:val="00007D36"/>
    <w:rsid w:val="000110FA"/>
    <w:rsid w:val="00017787"/>
    <w:rsid w:val="00025E54"/>
    <w:rsid w:val="00026ADE"/>
    <w:rsid w:val="00027D51"/>
    <w:rsid w:val="0004537A"/>
    <w:rsid w:val="000467EB"/>
    <w:rsid w:val="000478B9"/>
    <w:rsid w:val="000512F6"/>
    <w:rsid w:val="00052C75"/>
    <w:rsid w:val="00052E4C"/>
    <w:rsid w:val="000555C7"/>
    <w:rsid w:val="000648B0"/>
    <w:rsid w:val="00066666"/>
    <w:rsid w:val="000670A1"/>
    <w:rsid w:val="000674DF"/>
    <w:rsid w:val="00067864"/>
    <w:rsid w:val="00072772"/>
    <w:rsid w:val="000769A1"/>
    <w:rsid w:val="00092215"/>
    <w:rsid w:val="00093766"/>
    <w:rsid w:val="00093F9A"/>
    <w:rsid w:val="000953DC"/>
    <w:rsid w:val="00096620"/>
    <w:rsid w:val="000966C8"/>
    <w:rsid w:val="000968A6"/>
    <w:rsid w:val="00096A10"/>
    <w:rsid w:val="000A22D1"/>
    <w:rsid w:val="000B1535"/>
    <w:rsid w:val="000B425F"/>
    <w:rsid w:val="000C45B5"/>
    <w:rsid w:val="000C50A3"/>
    <w:rsid w:val="000C7AAB"/>
    <w:rsid w:val="000D15D4"/>
    <w:rsid w:val="000D3261"/>
    <w:rsid w:val="000E361C"/>
    <w:rsid w:val="000E65E3"/>
    <w:rsid w:val="000F0962"/>
    <w:rsid w:val="000F13BE"/>
    <w:rsid w:val="000F4A50"/>
    <w:rsid w:val="000F6B87"/>
    <w:rsid w:val="00103E8A"/>
    <w:rsid w:val="0010568A"/>
    <w:rsid w:val="00106848"/>
    <w:rsid w:val="00106BBA"/>
    <w:rsid w:val="00111C00"/>
    <w:rsid w:val="0011562F"/>
    <w:rsid w:val="001209C5"/>
    <w:rsid w:val="00122345"/>
    <w:rsid w:val="001248C1"/>
    <w:rsid w:val="00132216"/>
    <w:rsid w:val="0013394E"/>
    <w:rsid w:val="0013409A"/>
    <w:rsid w:val="00140828"/>
    <w:rsid w:val="00142A54"/>
    <w:rsid w:val="001431AB"/>
    <w:rsid w:val="00144652"/>
    <w:rsid w:val="0014654F"/>
    <w:rsid w:val="001507F0"/>
    <w:rsid w:val="00151BC5"/>
    <w:rsid w:val="0015227F"/>
    <w:rsid w:val="00153B00"/>
    <w:rsid w:val="0016575B"/>
    <w:rsid w:val="00173B55"/>
    <w:rsid w:val="00173E37"/>
    <w:rsid w:val="00181988"/>
    <w:rsid w:val="001830F5"/>
    <w:rsid w:val="00184265"/>
    <w:rsid w:val="00185CCA"/>
    <w:rsid w:val="001913E6"/>
    <w:rsid w:val="00191ACC"/>
    <w:rsid w:val="00194356"/>
    <w:rsid w:val="00196A91"/>
    <w:rsid w:val="001A174C"/>
    <w:rsid w:val="001A39F5"/>
    <w:rsid w:val="001A3C4B"/>
    <w:rsid w:val="001A3CBE"/>
    <w:rsid w:val="001A4DB6"/>
    <w:rsid w:val="001B0787"/>
    <w:rsid w:val="001B109D"/>
    <w:rsid w:val="001B67BA"/>
    <w:rsid w:val="001C24D1"/>
    <w:rsid w:val="001C506F"/>
    <w:rsid w:val="001C5A27"/>
    <w:rsid w:val="001C64A1"/>
    <w:rsid w:val="001D37F7"/>
    <w:rsid w:val="001D3F63"/>
    <w:rsid w:val="001D7511"/>
    <w:rsid w:val="001E20FF"/>
    <w:rsid w:val="001E220E"/>
    <w:rsid w:val="001E62D4"/>
    <w:rsid w:val="001F178A"/>
    <w:rsid w:val="001F58BA"/>
    <w:rsid w:val="001F6532"/>
    <w:rsid w:val="001F7660"/>
    <w:rsid w:val="00212CE7"/>
    <w:rsid w:val="002143C3"/>
    <w:rsid w:val="002243C9"/>
    <w:rsid w:val="00233620"/>
    <w:rsid w:val="00235DE1"/>
    <w:rsid w:val="00247E32"/>
    <w:rsid w:val="00250DBB"/>
    <w:rsid w:val="00262C71"/>
    <w:rsid w:val="002636B6"/>
    <w:rsid w:val="00264F9F"/>
    <w:rsid w:val="002862FD"/>
    <w:rsid w:val="002917AC"/>
    <w:rsid w:val="00292D33"/>
    <w:rsid w:val="002937CD"/>
    <w:rsid w:val="002A223C"/>
    <w:rsid w:val="002B2A42"/>
    <w:rsid w:val="002B383F"/>
    <w:rsid w:val="002C3264"/>
    <w:rsid w:val="002C6010"/>
    <w:rsid w:val="002D2217"/>
    <w:rsid w:val="002D2976"/>
    <w:rsid w:val="002D3BCF"/>
    <w:rsid w:val="002D6191"/>
    <w:rsid w:val="002D73D9"/>
    <w:rsid w:val="002E1CDC"/>
    <w:rsid w:val="002E2229"/>
    <w:rsid w:val="002E3929"/>
    <w:rsid w:val="002E52A2"/>
    <w:rsid w:val="002E6D89"/>
    <w:rsid w:val="002F11AB"/>
    <w:rsid w:val="002F195A"/>
    <w:rsid w:val="002F312A"/>
    <w:rsid w:val="00302C7B"/>
    <w:rsid w:val="003152FD"/>
    <w:rsid w:val="00322ECE"/>
    <w:rsid w:val="00334232"/>
    <w:rsid w:val="00346393"/>
    <w:rsid w:val="00350361"/>
    <w:rsid w:val="003565D5"/>
    <w:rsid w:val="00363DDC"/>
    <w:rsid w:val="0037584C"/>
    <w:rsid w:val="00376F2E"/>
    <w:rsid w:val="003773B2"/>
    <w:rsid w:val="00381710"/>
    <w:rsid w:val="00382D81"/>
    <w:rsid w:val="00382F1B"/>
    <w:rsid w:val="003833E1"/>
    <w:rsid w:val="003845D4"/>
    <w:rsid w:val="00385E79"/>
    <w:rsid w:val="00386E22"/>
    <w:rsid w:val="00390B01"/>
    <w:rsid w:val="00391446"/>
    <w:rsid w:val="00392F3F"/>
    <w:rsid w:val="003963A8"/>
    <w:rsid w:val="00397BDB"/>
    <w:rsid w:val="003A2F8D"/>
    <w:rsid w:val="003A549B"/>
    <w:rsid w:val="003B5C32"/>
    <w:rsid w:val="003C0B28"/>
    <w:rsid w:val="003C5960"/>
    <w:rsid w:val="003D191A"/>
    <w:rsid w:val="003D57FC"/>
    <w:rsid w:val="003F010A"/>
    <w:rsid w:val="003F0D89"/>
    <w:rsid w:val="003F0DA0"/>
    <w:rsid w:val="003F5C65"/>
    <w:rsid w:val="004023BA"/>
    <w:rsid w:val="004078C6"/>
    <w:rsid w:val="00411734"/>
    <w:rsid w:val="0041406F"/>
    <w:rsid w:val="00415566"/>
    <w:rsid w:val="004167DE"/>
    <w:rsid w:val="00416F6E"/>
    <w:rsid w:val="0042508A"/>
    <w:rsid w:val="004305DE"/>
    <w:rsid w:val="0043071A"/>
    <w:rsid w:val="00430EDF"/>
    <w:rsid w:val="004323B0"/>
    <w:rsid w:val="0043522D"/>
    <w:rsid w:val="004426FD"/>
    <w:rsid w:val="00443C9B"/>
    <w:rsid w:val="004455FD"/>
    <w:rsid w:val="00454107"/>
    <w:rsid w:val="00456AC4"/>
    <w:rsid w:val="00457726"/>
    <w:rsid w:val="00457C4F"/>
    <w:rsid w:val="00466E21"/>
    <w:rsid w:val="004672C2"/>
    <w:rsid w:val="00473669"/>
    <w:rsid w:val="0047655F"/>
    <w:rsid w:val="00477ED6"/>
    <w:rsid w:val="00477EE3"/>
    <w:rsid w:val="00481A04"/>
    <w:rsid w:val="00482F38"/>
    <w:rsid w:val="004845FB"/>
    <w:rsid w:val="00484E25"/>
    <w:rsid w:val="00490293"/>
    <w:rsid w:val="00497F99"/>
    <w:rsid w:val="004A1759"/>
    <w:rsid w:val="004A1A89"/>
    <w:rsid w:val="004A1F4A"/>
    <w:rsid w:val="004A25CB"/>
    <w:rsid w:val="004A3B7A"/>
    <w:rsid w:val="004A4771"/>
    <w:rsid w:val="004A56D2"/>
    <w:rsid w:val="004C0F98"/>
    <w:rsid w:val="004C334A"/>
    <w:rsid w:val="004C4CAD"/>
    <w:rsid w:val="004C53AB"/>
    <w:rsid w:val="004C5BD7"/>
    <w:rsid w:val="004D279A"/>
    <w:rsid w:val="004D31E2"/>
    <w:rsid w:val="004D5134"/>
    <w:rsid w:val="004D568F"/>
    <w:rsid w:val="004D7FCB"/>
    <w:rsid w:val="004E0C27"/>
    <w:rsid w:val="004E174D"/>
    <w:rsid w:val="004E4CF3"/>
    <w:rsid w:val="004E59C9"/>
    <w:rsid w:val="004F2BEC"/>
    <w:rsid w:val="004F653D"/>
    <w:rsid w:val="0050062C"/>
    <w:rsid w:val="00505FA9"/>
    <w:rsid w:val="00506A3D"/>
    <w:rsid w:val="00511F97"/>
    <w:rsid w:val="00512C12"/>
    <w:rsid w:val="005132B7"/>
    <w:rsid w:val="00513441"/>
    <w:rsid w:val="00513F60"/>
    <w:rsid w:val="005154E2"/>
    <w:rsid w:val="005210E2"/>
    <w:rsid w:val="00527204"/>
    <w:rsid w:val="005425CF"/>
    <w:rsid w:val="00543E1B"/>
    <w:rsid w:val="00545F7F"/>
    <w:rsid w:val="0055118A"/>
    <w:rsid w:val="005516A8"/>
    <w:rsid w:val="00554FF4"/>
    <w:rsid w:val="00560034"/>
    <w:rsid w:val="005633B4"/>
    <w:rsid w:val="005666C1"/>
    <w:rsid w:val="005706A1"/>
    <w:rsid w:val="00573AF1"/>
    <w:rsid w:val="00585AD5"/>
    <w:rsid w:val="00593CC7"/>
    <w:rsid w:val="00595BE6"/>
    <w:rsid w:val="005A1F47"/>
    <w:rsid w:val="005A47E2"/>
    <w:rsid w:val="005B2753"/>
    <w:rsid w:val="005C3C77"/>
    <w:rsid w:val="005D087E"/>
    <w:rsid w:val="005D3A11"/>
    <w:rsid w:val="005E0107"/>
    <w:rsid w:val="005F6041"/>
    <w:rsid w:val="00614BDD"/>
    <w:rsid w:val="00615553"/>
    <w:rsid w:val="00620028"/>
    <w:rsid w:val="00625200"/>
    <w:rsid w:val="00626843"/>
    <w:rsid w:val="006314CE"/>
    <w:rsid w:val="00631512"/>
    <w:rsid w:val="006355D9"/>
    <w:rsid w:val="0064208B"/>
    <w:rsid w:val="00643326"/>
    <w:rsid w:val="006449D1"/>
    <w:rsid w:val="00646943"/>
    <w:rsid w:val="00652596"/>
    <w:rsid w:val="00654A07"/>
    <w:rsid w:val="00654BFC"/>
    <w:rsid w:val="0065500E"/>
    <w:rsid w:val="006571C5"/>
    <w:rsid w:val="006576C2"/>
    <w:rsid w:val="006579C3"/>
    <w:rsid w:val="00662D8C"/>
    <w:rsid w:val="00663C1E"/>
    <w:rsid w:val="00664AA3"/>
    <w:rsid w:val="00664C4C"/>
    <w:rsid w:val="00670633"/>
    <w:rsid w:val="00672ABD"/>
    <w:rsid w:val="00674534"/>
    <w:rsid w:val="00676502"/>
    <w:rsid w:val="00687708"/>
    <w:rsid w:val="00687F94"/>
    <w:rsid w:val="006936C1"/>
    <w:rsid w:val="00693BEF"/>
    <w:rsid w:val="0069403E"/>
    <w:rsid w:val="00697EBF"/>
    <w:rsid w:val="006A3249"/>
    <w:rsid w:val="006A4A60"/>
    <w:rsid w:val="006A7132"/>
    <w:rsid w:val="006A7D77"/>
    <w:rsid w:val="006B084E"/>
    <w:rsid w:val="006B17CD"/>
    <w:rsid w:val="006B31C8"/>
    <w:rsid w:val="006B46D1"/>
    <w:rsid w:val="006B6991"/>
    <w:rsid w:val="006C17BE"/>
    <w:rsid w:val="006D164A"/>
    <w:rsid w:val="006E18E0"/>
    <w:rsid w:val="006F2F00"/>
    <w:rsid w:val="006F5F74"/>
    <w:rsid w:val="006F607B"/>
    <w:rsid w:val="00703F4C"/>
    <w:rsid w:val="00706957"/>
    <w:rsid w:val="00710639"/>
    <w:rsid w:val="007128BA"/>
    <w:rsid w:val="0071693F"/>
    <w:rsid w:val="00720AB7"/>
    <w:rsid w:val="00725DB1"/>
    <w:rsid w:val="00726A91"/>
    <w:rsid w:val="00726F90"/>
    <w:rsid w:val="00731747"/>
    <w:rsid w:val="007346D1"/>
    <w:rsid w:val="0074067B"/>
    <w:rsid w:val="007448C0"/>
    <w:rsid w:val="0075039B"/>
    <w:rsid w:val="00751B66"/>
    <w:rsid w:val="007527DC"/>
    <w:rsid w:val="00753CD2"/>
    <w:rsid w:val="00756784"/>
    <w:rsid w:val="00757B12"/>
    <w:rsid w:val="00761E14"/>
    <w:rsid w:val="00771053"/>
    <w:rsid w:val="00774930"/>
    <w:rsid w:val="00776D6D"/>
    <w:rsid w:val="00782DA4"/>
    <w:rsid w:val="00784688"/>
    <w:rsid w:val="00784CCC"/>
    <w:rsid w:val="0078757D"/>
    <w:rsid w:val="007901ED"/>
    <w:rsid w:val="00792542"/>
    <w:rsid w:val="00794E36"/>
    <w:rsid w:val="00796FCD"/>
    <w:rsid w:val="007A0AED"/>
    <w:rsid w:val="007A3551"/>
    <w:rsid w:val="007A4B99"/>
    <w:rsid w:val="007B04B3"/>
    <w:rsid w:val="007B118E"/>
    <w:rsid w:val="007B4542"/>
    <w:rsid w:val="007B7F4C"/>
    <w:rsid w:val="007C4E1F"/>
    <w:rsid w:val="007C5C2B"/>
    <w:rsid w:val="007D057A"/>
    <w:rsid w:val="007D2870"/>
    <w:rsid w:val="007D600A"/>
    <w:rsid w:val="007D76E3"/>
    <w:rsid w:val="007E0213"/>
    <w:rsid w:val="007E41AC"/>
    <w:rsid w:val="007E660D"/>
    <w:rsid w:val="007F0BA4"/>
    <w:rsid w:val="007F154F"/>
    <w:rsid w:val="007F45A1"/>
    <w:rsid w:val="00802ED8"/>
    <w:rsid w:val="0080314A"/>
    <w:rsid w:val="00805134"/>
    <w:rsid w:val="00806817"/>
    <w:rsid w:val="00807D6A"/>
    <w:rsid w:val="00811B7F"/>
    <w:rsid w:val="00815014"/>
    <w:rsid w:val="00816EA3"/>
    <w:rsid w:val="00820C79"/>
    <w:rsid w:val="0082175C"/>
    <w:rsid w:val="008255EB"/>
    <w:rsid w:val="008266E5"/>
    <w:rsid w:val="00827395"/>
    <w:rsid w:val="00836C7E"/>
    <w:rsid w:val="00836EA0"/>
    <w:rsid w:val="008424C4"/>
    <w:rsid w:val="00847D5F"/>
    <w:rsid w:val="008503AF"/>
    <w:rsid w:val="008511DF"/>
    <w:rsid w:val="00855014"/>
    <w:rsid w:val="0086393A"/>
    <w:rsid w:val="00865A90"/>
    <w:rsid w:val="00871B45"/>
    <w:rsid w:val="00872447"/>
    <w:rsid w:val="00875FC1"/>
    <w:rsid w:val="008818F4"/>
    <w:rsid w:val="00881FF7"/>
    <w:rsid w:val="0088217E"/>
    <w:rsid w:val="00882375"/>
    <w:rsid w:val="008841FC"/>
    <w:rsid w:val="00896134"/>
    <w:rsid w:val="008A6814"/>
    <w:rsid w:val="008A6F30"/>
    <w:rsid w:val="008B0112"/>
    <w:rsid w:val="008C1CB4"/>
    <w:rsid w:val="008D064F"/>
    <w:rsid w:val="008D0F11"/>
    <w:rsid w:val="008D55AF"/>
    <w:rsid w:val="008E0645"/>
    <w:rsid w:val="008E2CBC"/>
    <w:rsid w:val="008F35D0"/>
    <w:rsid w:val="008F6302"/>
    <w:rsid w:val="00900E77"/>
    <w:rsid w:val="009015F8"/>
    <w:rsid w:val="00903352"/>
    <w:rsid w:val="0091198A"/>
    <w:rsid w:val="00913F97"/>
    <w:rsid w:val="00914D1A"/>
    <w:rsid w:val="00916F5C"/>
    <w:rsid w:val="0092027E"/>
    <w:rsid w:val="009310EF"/>
    <w:rsid w:val="009338D5"/>
    <w:rsid w:val="00934B62"/>
    <w:rsid w:val="00936623"/>
    <w:rsid w:val="00937E59"/>
    <w:rsid w:val="00951E43"/>
    <w:rsid w:val="0095288A"/>
    <w:rsid w:val="009542F2"/>
    <w:rsid w:val="0095540E"/>
    <w:rsid w:val="00956BD9"/>
    <w:rsid w:val="00960A2C"/>
    <w:rsid w:val="0096407A"/>
    <w:rsid w:val="00966E0C"/>
    <w:rsid w:val="009678BB"/>
    <w:rsid w:val="00970104"/>
    <w:rsid w:val="00971733"/>
    <w:rsid w:val="009742BA"/>
    <w:rsid w:val="009745A5"/>
    <w:rsid w:val="009825FB"/>
    <w:rsid w:val="009867D2"/>
    <w:rsid w:val="00991727"/>
    <w:rsid w:val="009978DD"/>
    <w:rsid w:val="009A0744"/>
    <w:rsid w:val="009A2FF3"/>
    <w:rsid w:val="009B11FE"/>
    <w:rsid w:val="009B6C13"/>
    <w:rsid w:val="009C4A66"/>
    <w:rsid w:val="009C7C1F"/>
    <w:rsid w:val="009D03E1"/>
    <w:rsid w:val="009D422C"/>
    <w:rsid w:val="009E08AC"/>
    <w:rsid w:val="009E35DE"/>
    <w:rsid w:val="009E62AB"/>
    <w:rsid w:val="009F313A"/>
    <w:rsid w:val="00A00C79"/>
    <w:rsid w:val="00A0103E"/>
    <w:rsid w:val="00A01D25"/>
    <w:rsid w:val="00A03911"/>
    <w:rsid w:val="00A05C1B"/>
    <w:rsid w:val="00A065B0"/>
    <w:rsid w:val="00A127EF"/>
    <w:rsid w:val="00A2084E"/>
    <w:rsid w:val="00A20CB8"/>
    <w:rsid w:val="00A23F6F"/>
    <w:rsid w:val="00A30644"/>
    <w:rsid w:val="00A350A6"/>
    <w:rsid w:val="00A35F1E"/>
    <w:rsid w:val="00A372A8"/>
    <w:rsid w:val="00A37DDF"/>
    <w:rsid w:val="00A403DF"/>
    <w:rsid w:val="00A4203B"/>
    <w:rsid w:val="00A4680D"/>
    <w:rsid w:val="00A50B61"/>
    <w:rsid w:val="00A55AA6"/>
    <w:rsid w:val="00A65EAF"/>
    <w:rsid w:val="00A7139A"/>
    <w:rsid w:val="00A7330B"/>
    <w:rsid w:val="00A77D68"/>
    <w:rsid w:val="00A86524"/>
    <w:rsid w:val="00A91EC2"/>
    <w:rsid w:val="00A93A3F"/>
    <w:rsid w:val="00A96E1F"/>
    <w:rsid w:val="00AA07AB"/>
    <w:rsid w:val="00AA544A"/>
    <w:rsid w:val="00AB0C5E"/>
    <w:rsid w:val="00AB1D37"/>
    <w:rsid w:val="00AB4681"/>
    <w:rsid w:val="00AB50CD"/>
    <w:rsid w:val="00AC0DE5"/>
    <w:rsid w:val="00AC1AA3"/>
    <w:rsid w:val="00AC7525"/>
    <w:rsid w:val="00AD29DC"/>
    <w:rsid w:val="00AE778F"/>
    <w:rsid w:val="00AF1271"/>
    <w:rsid w:val="00AF1395"/>
    <w:rsid w:val="00AF1552"/>
    <w:rsid w:val="00AF1D00"/>
    <w:rsid w:val="00B00A87"/>
    <w:rsid w:val="00B0216D"/>
    <w:rsid w:val="00B02A89"/>
    <w:rsid w:val="00B02E9D"/>
    <w:rsid w:val="00B06601"/>
    <w:rsid w:val="00B15646"/>
    <w:rsid w:val="00B16067"/>
    <w:rsid w:val="00B27250"/>
    <w:rsid w:val="00B27D46"/>
    <w:rsid w:val="00B342FA"/>
    <w:rsid w:val="00B367E5"/>
    <w:rsid w:val="00B37F55"/>
    <w:rsid w:val="00B442FF"/>
    <w:rsid w:val="00B60080"/>
    <w:rsid w:val="00B650ED"/>
    <w:rsid w:val="00B7529E"/>
    <w:rsid w:val="00B7533E"/>
    <w:rsid w:val="00B76498"/>
    <w:rsid w:val="00B80F5B"/>
    <w:rsid w:val="00B819C6"/>
    <w:rsid w:val="00B82885"/>
    <w:rsid w:val="00B832D1"/>
    <w:rsid w:val="00B84045"/>
    <w:rsid w:val="00B846C3"/>
    <w:rsid w:val="00BA705E"/>
    <w:rsid w:val="00BB1B93"/>
    <w:rsid w:val="00BB55B8"/>
    <w:rsid w:val="00BC10B0"/>
    <w:rsid w:val="00BC1B0C"/>
    <w:rsid w:val="00BD2CB5"/>
    <w:rsid w:val="00BD39C2"/>
    <w:rsid w:val="00BD7AE3"/>
    <w:rsid w:val="00BE1C40"/>
    <w:rsid w:val="00BE3D40"/>
    <w:rsid w:val="00BE738A"/>
    <w:rsid w:val="00C05198"/>
    <w:rsid w:val="00C0558D"/>
    <w:rsid w:val="00C05627"/>
    <w:rsid w:val="00C200F3"/>
    <w:rsid w:val="00C27069"/>
    <w:rsid w:val="00C31FD0"/>
    <w:rsid w:val="00C343E1"/>
    <w:rsid w:val="00C371E2"/>
    <w:rsid w:val="00C42AA4"/>
    <w:rsid w:val="00C42F08"/>
    <w:rsid w:val="00C42F75"/>
    <w:rsid w:val="00C46B1C"/>
    <w:rsid w:val="00C51C96"/>
    <w:rsid w:val="00C52B47"/>
    <w:rsid w:val="00C544FD"/>
    <w:rsid w:val="00C61119"/>
    <w:rsid w:val="00C649C5"/>
    <w:rsid w:val="00C66DD8"/>
    <w:rsid w:val="00C757C7"/>
    <w:rsid w:val="00C75B51"/>
    <w:rsid w:val="00C8050F"/>
    <w:rsid w:val="00C83B16"/>
    <w:rsid w:val="00C8494E"/>
    <w:rsid w:val="00C86784"/>
    <w:rsid w:val="00C9024D"/>
    <w:rsid w:val="00C90ACF"/>
    <w:rsid w:val="00C921B6"/>
    <w:rsid w:val="00C93E7D"/>
    <w:rsid w:val="00C94AD6"/>
    <w:rsid w:val="00C96D42"/>
    <w:rsid w:val="00C97EAF"/>
    <w:rsid w:val="00CA17BA"/>
    <w:rsid w:val="00CA6311"/>
    <w:rsid w:val="00CB29A9"/>
    <w:rsid w:val="00CB57AB"/>
    <w:rsid w:val="00CB5B08"/>
    <w:rsid w:val="00CB6807"/>
    <w:rsid w:val="00CD2FB8"/>
    <w:rsid w:val="00CD3C04"/>
    <w:rsid w:val="00CD7D10"/>
    <w:rsid w:val="00CE3A33"/>
    <w:rsid w:val="00CE4849"/>
    <w:rsid w:val="00CE5C4E"/>
    <w:rsid w:val="00CF2589"/>
    <w:rsid w:val="00CF2D7D"/>
    <w:rsid w:val="00CF3B93"/>
    <w:rsid w:val="00CF5A25"/>
    <w:rsid w:val="00CF67FC"/>
    <w:rsid w:val="00CF6B5B"/>
    <w:rsid w:val="00CF6EA8"/>
    <w:rsid w:val="00D05350"/>
    <w:rsid w:val="00D12882"/>
    <w:rsid w:val="00D1303A"/>
    <w:rsid w:val="00D2032F"/>
    <w:rsid w:val="00D22605"/>
    <w:rsid w:val="00D22D84"/>
    <w:rsid w:val="00D24431"/>
    <w:rsid w:val="00D24B63"/>
    <w:rsid w:val="00D26EE2"/>
    <w:rsid w:val="00D274F5"/>
    <w:rsid w:val="00D33EB0"/>
    <w:rsid w:val="00D36E06"/>
    <w:rsid w:val="00D41CCB"/>
    <w:rsid w:val="00D420DE"/>
    <w:rsid w:val="00D437B1"/>
    <w:rsid w:val="00D43BAE"/>
    <w:rsid w:val="00D462D7"/>
    <w:rsid w:val="00D53733"/>
    <w:rsid w:val="00D558B3"/>
    <w:rsid w:val="00D61781"/>
    <w:rsid w:val="00D63043"/>
    <w:rsid w:val="00D7558F"/>
    <w:rsid w:val="00D9091F"/>
    <w:rsid w:val="00D91246"/>
    <w:rsid w:val="00D92C92"/>
    <w:rsid w:val="00D93B51"/>
    <w:rsid w:val="00D944A8"/>
    <w:rsid w:val="00D953CA"/>
    <w:rsid w:val="00D96ABC"/>
    <w:rsid w:val="00DA0E68"/>
    <w:rsid w:val="00DA108E"/>
    <w:rsid w:val="00DA54AB"/>
    <w:rsid w:val="00DA641C"/>
    <w:rsid w:val="00DC37CD"/>
    <w:rsid w:val="00DC3A4F"/>
    <w:rsid w:val="00DD11D7"/>
    <w:rsid w:val="00DD30C8"/>
    <w:rsid w:val="00DD3E45"/>
    <w:rsid w:val="00DD654B"/>
    <w:rsid w:val="00DD7A5D"/>
    <w:rsid w:val="00DE0F75"/>
    <w:rsid w:val="00DE1C7D"/>
    <w:rsid w:val="00DE2F83"/>
    <w:rsid w:val="00DE3195"/>
    <w:rsid w:val="00DE5068"/>
    <w:rsid w:val="00DE6812"/>
    <w:rsid w:val="00DF0821"/>
    <w:rsid w:val="00DF643A"/>
    <w:rsid w:val="00E008A4"/>
    <w:rsid w:val="00E00D72"/>
    <w:rsid w:val="00E0144D"/>
    <w:rsid w:val="00E05CB2"/>
    <w:rsid w:val="00E11493"/>
    <w:rsid w:val="00E15C41"/>
    <w:rsid w:val="00E171E2"/>
    <w:rsid w:val="00E20950"/>
    <w:rsid w:val="00E22C74"/>
    <w:rsid w:val="00E26E14"/>
    <w:rsid w:val="00E276B8"/>
    <w:rsid w:val="00E362F5"/>
    <w:rsid w:val="00E37F45"/>
    <w:rsid w:val="00E406EA"/>
    <w:rsid w:val="00E409D9"/>
    <w:rsid w:val="00E41ACC"/>
    <w:rsid w:val="00E460F5"/>
    <w:rsid w:val="00E468C6"/>
    <w:rsid w:val="00E46F01"/>
    <w:rsid w:val="00E50795"/>
    <w:rsid w:val="00E519F4"/>
    <w:rsid w:val="00E60E00"/>
    <w:rsid w:val="00E613EF"/>
    <w:rsid w:val="00E67041"/>
    <w:rsid w:val="00E6710A"/>
    <w:rsid w:val="00E704D3"/>
    <w:rsid w:val="00E72005"/>
    <w:rsid w:val="00E826BF"/>
    <w:rsid w:val="00E83A64"/>
    <w:rsid w:val="00E85156"/>
    <w:rsid w:val="00E87AB3"/>
    <w:rsid w:val="00E922FF"/>
    <w:rsid w:val="00E938CD"/>
    <w:rsid w:val="00EA0599"/>
    <w:rsid w:val="00EA1177"/>
    <w:rsid w:val="00EA2434"/>
    <w:rsid w:val="00EA50A5"/>
    <w:rsid w:val="00EB2426"/>
    <w:rsid w:val="00EB6AC4"/>
    <w:rsid w:val="00EC18DE"/>
    <w:rsid w:val="00EC4FC7"/>
    <w:rsid w:val="00ED5375"/>
    <w:rsid w:val="00EE64FC"/>
    <w:rsid w:val="00EE7246"/>
    <w:rsid w:val="00EF5C0D"/>
    <w:rsid w:val="00F02858"/>
    <w:rsid w:val="00F02AFF"/>
    <w:rsid w:val="00F0358D"/>
    <w:rsid w:val="00F06AAE"/>
    <w:rsid w:val="00F112C6"/>
    <w:rsid w:val="00F21398"/>
    <w:rsid w:val="00F22FAD"/>
    <w:rsid w:val="00F25259"/>
    <w:rsid w:val="00F25B80"/>
    <w:rsid w:val="00F32F56"/>
    <w:rsid w:val="00F36164"/>
    <w:rsid w:val="00F411F2"/>
    <w:rsid w:val="00F42B6F"/>
    <w:rsid w:val="00F4340E"/>
    <w:rsid w:val="00F43A57"/>
    <w:rsid w:val="00F4735E"/>
    <w:rsid w:val="00F51707"/>
    <w:rsid w:val="00F56FBD"/>
    <w:rsid w:val="00F61A00"/>
    <w:rsid w:val="00F71BD6"/>
    <w:rsid w:val="00F74150"/>
    <w:rsid w:val="00F76635"/>
    <w:rsid w:val="00F817D7"/>
    <w:rsid w:val="00F82825"/>
    <w:rsid w:val="00F838C8"/>
    <w:rsid w:val="00F84F82"/>
    <w:rsid w:val="00F90E83"/>
    <w:rsid w:val="00F92C4D"/>
    <w:rsid w:val="00F94EFD"/>
    <w:rsid w:val="00F94F72"/>
    <w:rsid w:val="00F961CF"/>
    <w:rsid w:val="00FA0CA7"/>
    <w:rsid w:val="00FA1E75"/>
    <w:rsid w:val="00FA5951"/>
    <w:rsid w:val="00FD0F0A"/>
    <w:rsid w:val="00FD0FC6"/>
    <w:rsid w:val="00FD6CB8"/>
    <w:rsid w:val="00FE2445"/>
    <w:rsid w:val="00FE6E1D"/>
    <w:rsid w:val="00FF4970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003B"/>
  <w15:chartTrackingRefBased/>
  <w15:docId w15:val="{BDA48F87-5235-4712-8323-7B997C6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usesuff">
    <w:name w:val="clausesuff"/>
    <w:basedOn w:val="DefaultParagraphFont"/>
    <w:rsid w:val="00A30644"/>
  </w:style>
  <w:style w:type="paragraph" w:styleId="Header">
    <w:name w:val="header"/>
    <w:basedOn w:val="Normal"/>
    <w:link w:val="HeaderChar"/>
    <w:uiPriority w:val="99"/>
    <w:unhideWhenUsed/>
    <w:rsid w:val="0064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D1"/>
  </w:style>
  <w:style w:type="paragraph" w:styleId="Footer">
    <w:name w:val="footer"/>
    <w:basedOn w:val="Normal"/>
    <w:link w:val="FooterChar"/>
    <w:uiPriority w:val="99"/>
    <w:unhideWhenUsed/>
    <w:rsid w:val="0064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1"/>
  </w:style>
  <w:style w:type="paragraph" w:styleId="ListParagraph">
    <w:name w:val="List Paragraph"/>
    <w:basedOn w:val="Normal"/>
    <w:uiPriority w:val="34"/>
    <w:qFormat/>
    <w:rsid w:val="00F42B6F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rsid w:val="00CE3A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"/>
    <w:rsid w:val="00CE3A33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en-US"/>
    </w:rPr>
  </w:style>
  <w:style w:type="paragraph" w:customStyle="1" w:styleId="1">
    <w:name w:val="Основной текст1"/>
    <w:basedOn w:val="Normal"/>
    <w:link w:val="a"/>
    <w:rsid w:val="00CE3A3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Hyperlink">
    <w:name w:val="Hyperlink"/>
    <w:basedOn w:val="DefaultParagraphFont"/>
    <w:uiPriority w:val="99"/>
    <w:semiHidden/>
    <w:unhideWhenUsed/>
    <w:rsid w:val="00346393"/>
    <w:rPr>
      <w:color w:val="0000FF"/>
      <w:u w:val="single"/>
    </w:rPr>
  </w:style>
  <w:style w:type="character" w:customStyle="1" w:styleId="clauseprfx">
    <w:name w:val="clauseprfx"/>
    <w:basedOn w:val="DefaultParagraphFont"/>
    <w:rsid w:val="00D5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x.uz/ru/docs/5055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7515</Words>
  <Characters>42837</Characters>
  <Application>Microsoft Office Word</Application>
  <DocSecurity>0</DocSecurity>
  <Lines>356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2023-05-25T15:41:00Z</dcterms:created>
  <dcterms:modified xsi:type="dcterms:W3CDTF">2023-05-25T15:41:00Z</dcterms:modified>
</cp:coreProperties>
</file>