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2C" w:rsidRPr="006D392C" w:rsidRDefault="006D392C" w:rsidP="00E81770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6D392C">
        <w:rPr>
          <w:rFonts w:ascii="Times New Roman" w:hAnsi="Times New Roman"/>
          <w:b/>
          <w:sz w:val="24"/>
          <w:szCs w:val="28"/>
        </w:rPr>
        <w:t>ПРОФЕССИОНАЛЬНЫЙ СТАНДАРТ</w:t>
      </w:r>
    </w:p>
    <w:p w:rsidR="00E81770" w:rsidRPr="00E81770" w:rsidRDefault="00E81770" w:rsidP="00E817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10"/>
          <w:szCs w:val="26"/>
        </w:rPr>
      </w:pPr>
    </w:p>
    <w:p w:rsidR="00A30375" w:rsidRPr="00797B53" w:rsidRDefault="00A30375" w:rsidP="00A30375">
      <w:pPr>
        <w:spacing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97B53">
        <w:rPr>
          <w:rFonts w:ascii="Times New Roman" w:hAnsi="Times New Roman"/>
          <w:color w:val="000000"/>
          <w:sz w:val="26"/>
          <w:szCs w:val="26"/>
        </w:rPr>
        <w:t>БУНКЕРОВЩИК</w:t>
      </w:r>
    </w:p>
    <w:p w:rsidR="000F5BC7" w:rsidRPr="009627F5" w:rsidRDefault="000F5BC7" w:rsidP="005A72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27F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392C" w:rsidRDefault="006D392C" w:rsidP="00A60E8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p w:rsidR="000F5BC7" w:rsidRPr="009627F5" w:rsidRDefault="00845513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1" o:spid="_x0000_s1026" style="position:absolute;left:0;text-align:left;margin-left:5.3pt;margin-top:8.9pt;width:346.5pt;height:66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" fillcolor="white [3201]" strokecolor="black [3200]" strokeweight="1pt">
            <v:path arrowok="t"/>
            <v:textbox>
              <w:txbxContent>
                <w:p w:rsidR="006D392C" w:rsidRPr="006D392C" w:rsidRDefault="006D392C" w:rsidP="006D392C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6D392C">
                    <w:rPr>
                      <w:rFonts w:ascii="Times New Roman" w:hAnsi="Times New Roman"/>
                      <w:sz w:val="20"/>
                      <w:szCs w:val="26"/>
                    </w:rPr>
                    <w:t>Ассоциация предприятий промышленности строительных материалов Узбекистана («Узпростройматериалы»).</w:t>
                  </w:r>
                  <w:r w:rsidRPr="006D392C">
                    <w:rPr>
                      <w:rFonts w:ascii="Times New Roman" w:hAnsi="Times New Roman"/>
                      <w:sz w:val="20"/>
                      <w:szCs w:val="26"/>
                    </w:rPr>
                    <w:br/>
                    <w:t>Адрес: г.Ташкент, Яккасарайский район, улица «Тафаккур», дом 68А. Телефон: 71 252 20 63, 71 252 20 65.</w:t>
                  </w:r>
                  <w:r>
                    <w:rPr>
                      <w:rFonts w:ascii="Times New Roman" w:hAnsi="Times New Roman"/>
                      <w:sz w:val="20"/>
                      <w:szCs w:val="26"/>
                    </w:rPr>
                    <w:br/>
                  </w:r>
                  <w:r w:rsidRPr="006D392C">
                    <w:rPr>
                      <w:rFonts w:ascii="Times New Roman" w:hAnsi="Times New Roman"/>
                      <w:lang w:val="en-US"/>
                    </w:rPr>
                    <w:t>E-mail</w:t>
                  </w:r>
                  <w:r w:rsidRPr="006D392C">
                    <w:rPr>
                      <w:rFonts w:ascii="Times New Roman" w:hAnsi="Times New Roman"/>
                    </w:rPr>
                    <w:t xml:space="preserve">: </w:t>
                  </w:r>
                  <w:hyperlink r:id="rId7" w:history="1">
                    <w:r w:rsidRPr="006D392C">
                      <w:rPr>
                        <w:rStyle w:val="af0"/>
                        <w:rFonts w:ascii="Times New Roman" w:hAnsi="Times New Roman"/>
                        <w:lang w:val="en-US"/>
                      </w:rPr>
                      <w:t>info@uzsm.uz</w:t>
                    </w:r>
                  </w:hyperlink>
                  <w:r w:rsidRPr="006D392C">
                    <w:rPr>
                      <w:rFonts w:ascii="Times New Roman" w:hAnsi="Times New Roman"/>
                    </w:rPr>
                    <w:t xml:space="preserve"> </w:t>
                  </w:r>
                  <w:r w:rsidRPr="006D392C">
                    <w:rPr>
                      <w:rFonts w:ascii="Times New Roman" w:hAnsi="Times New Roman"/>
                      <w:lang w:val="uz-Cyrl-UZ"/>
                    </w:rPr>
                    <w:t>,</w:t>
                  </w:r>
                  <w:r w:rsidRPr="006D392C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hyperlink r:id="rId8" w:history="1">
                    <w:r w:rsidRPr="006D392C">
                      <w:rPr>
                        <w:rStyle w:val="af0"/>
                        <w:rFonts w:ascii="Times New Roman" w:hAnsi="Times New Roman"/>
                        <w:lang w:val="en-US"/>
                      </w:rPr>
                      <w:t>www.uzsm.uz</w:t>
                    </w:r>
                  </w:hyperlink>
                </w:p>
              </w:txbxContent>
            </v:textbox>
          </v:rect>
        </w:pic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9627F5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C7" w:rsidRPr="009627F5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D392C" w:rsidRDefault="006D392C" w:rsidP="006D3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  <w:r>
              <w:rPr>
                <w:rFonts w:ascii="Times New Roman" w:hAnsi="Times New Roman"/>
                <w:sz w:val="18"/>
              </w:rPr>
              <w:t xml:space="preserve"> МЗиТО</w:t>
            </w:r>
          </w:p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0F5BC7" w:rsidRPr="009627F5" w:rsidRDefault="006D392C" w:rsidP="006D392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D325E">
        <w:rPr>
          <w:rFonts w:ascii="Times New Roman" w:hAnsi="Times New Roman"/>
          <w:sz w:val="18"/>
          <w:szCs w:val="18"/>
        </w:rPr>
        <w:t xml:space="preserve">Реквизиты </w:t>
      </w:r>
      <w:r>
        <w:rPr>
          <w:rFonts w:ascii="Times New Roman" w:hAnsi="Times New Roman"/>
          <w:sz w:val="18"/>
          <w:szCs w:val="18"/>
        </w:rPr>
        <w:t>утверждающей организации</w:t>
      </w:r>
    </w:p>
    <w:p w:rsidR="006D392C" w:rsidRDefault="006D392C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0163D" w:rsidRPr="0010163D" w:rsidRDefault="0010163D" w:rsidP="0010163D">
      <w:pPr>
        <w:pStyle w:val="1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</w:t>
      </w:r>
      <w:r w:rsidRPr="0010163D">
        <w:rPr>
          <w:rFonts w:ascii="Times New Roman" w:hAnsi="Times New Roman"/>
          <w:b/>
          <w:sz w:val="26"/>
          <w:szCs w:val="26"/>
        </w:rPr>
        <w:t>. Общие сведения</w:t>
      </w: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F5BC7" w:rsidRPr="009627F5" w:rsidTr="00A36750">
        <w:trPr>
          <w:gridBefore w:val="1"/>
          <w:wBefore w:w="148" w:type="pct"/>
          <w:trHeight w:val="552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9627F5" w:rsidRDefault="00A30375" w:rsidP="00AD6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6FBA">
              <w:rPr>
                <w:rFonts w:ascii="Times New Roman" w:hAnsi="Times New Roman"/>
                <w:sz w:val="26"/>
                <w:szCs w:val="26"/>
              </w:rPr>
              <w:t>Производственно-техническое и технологическое обеспечение строительного производства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3B7F2B" w:rsidRDefault="00A30375" w:rsidP="00A367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F2B">
              <w:rPr>
                <w:rFonts w:ascii="Times New Roman" w:hAnsi="Times New Roman"/>
                <w:sz w:val="26"/>
                <w:szCs w:val="26"/>
              </w:rPr>
              <w:t>F.029</w:t>
            </w:r>
          </w:p>
        </w:tc>
      </w:tr>
      <w:tr w:rsidR="000F5BC7" w:rsidRPr="009627F5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 xml:space="preserve">(наименование вида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профессиональной 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 xml:space="preserve"> деятельности)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по дескриптору</w:t>
            </w:r>
          </w:p>
        </w:tc>
      </w:tr>
      <w:tr w:rsidR="000F5BC7" w:rsidRPr="009627F5" w:rsidTr="00E81770">
        <w:trPr>
          <w:gridAfter w:val="1"/>
          <w:wAfter w:w="151" w:type="pct"/>
          <w:trHeight w:val="795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</w:rPr>
              <w:t>Основная цель вида профессиональной деятельности</w:t>
            </w:r>
            <w:r w:rsidR="000F5BC7" w:rsidRPr="009627F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9627F5" w:rsidTr="00DB53E9">
        <w:trPr>
          <w:gridAfter w:val="1"/>
          <w:wAfter w:w="151" w:type="pct"/>
          <w:trHeight w:val="416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1770" w:rsidRPr="004B7808" w:rsidRDefault="004B7808" w:rsidP="004B7808">
            <w:pPr>
              <w:spacing w:after="0" w:line="240" w:lineRule="auto"/>
              <w:ind w:firstLine="458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Процесс заполнения бункеров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9627F5" w:rsidRDefault="0010163D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Группа занятий по НСКЗ</w:t>
      </w:r>
      <w:r w:rsidR="000F5BC7" w:rsidRPr="009627F5">
        <w:rPr>
          <w:rFonts w:ascii="Times New Roman" w:hAnsi="Times New Roman"/>
          <w:b/>
          <w:sz w:val="24"/>
          <w:szCs w:val="24"/>
        </w:rPr>
        <w:t>:</w:t>
      </w:r>
    </w:p>
    <w:p w:rsidR="000F5BC7" w:rsidRPr="009627F5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930" w:type="pct"/>
        <w:tblInd w:w="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"/>
        <w:gridCol w:w="36"/>
        <w:gridCol w:w="1597"/>
        <w:gridCol w:w="68"/>
        <w:gridCol w:w="802"/>
        <w:gridCol w:w="2178"/>
        <w:gridCol w:w="4643"/>
        <w:gridCol w:w="38"/>
      </w:tblGrid>
      <w:tr w:rsidR="00A30375" w:rsidRPr="009627F5" w:rsidTr="009933C9">
        <w:trPr>
          <w:gridBefore w:val="2"/>
          <w:gridAfter w:val="1"/>
          <w:wBefore w:w="59" w:type="pct"/>
          <w:wAfter w:w="20" w:type="pct"/>
          <w:trHeight w:val="437"/>
        </w:trPr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30375" w:rsidRPr="00797B53" w:rsidRDefault="00A30375" w:rsidP="003B7F2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7B53">
              <w:rPr>
                <w:rFonts w:ascii="Times New Roman" w:hAnsi="Times New Roman"/>
                <w:color w:val="000000"/>
                <w:sz w:val="26"/>
                <w:szCs w:val="26"/>
              </w:rPr>
              <w:t>8290</w:t>
            </w:r>
          </w:p>
        </w:tc>
        <w:tc>
          <w:tcPr>
            <w:tcW w:w="40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30375" w:rsidRPr="00797B53" w:rsidRDefault="00A30375" w:rsidP="00A303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7B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Операторы-сборщики стационарного оборудования, не вошедшие в другие группы </w:t>
            </w:r>
          </w:p>
        </w:tc>
      </w:tr>
      <w:tr w:rsidR="00AD6722" w:rsidRPr="009627F5" w:rsidTr="005A7246">
        <w:trPr>
          <w:gridAfter w:val="2"/>
          <w:wAfter w:w="2480" w:type="pct"/>
          <w:trHeight w:val="399"/>
        </w:trPr>
        <w:tc>
          <w:tcPr>
            <w:tcW w:w="13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ED26F1" w:rsidRDefault="00AD6722" w:rsidP="0010163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 xml:space="preserve">(код </w:t>
            </w:r>
            <w:r>
              <w:rPr>
                <w:rFonts w:ascii="Times New Roman" w:hAnsi="Times New Roman"/>
                <w:sz w:val="18"/>
              </w:rPr>
              <w:t>НСКЗ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9627F5" w:rsidRDefault="00AD6722" w:rsidP="0010163D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z w:val="18"/>
              </w:rPr>
              <w:t xml:space="preserve"> группы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10163D" w:rsidRPr="00FA7D27" w:rsidTr="005A7246">
        <w:trPr>
          <w:gridBefore w:val="1"/>
          <w:wBefore w:w="40" w:type="pct"/>
          <w:trHeight w:val="771"/>
        </w:trPr>
        <w:tc>
          <w:tcPr>
            <w:tcW w:w="496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0163D" w:rsidRPr="00FA7D27" w:rsidRDefault="0010163D" w:rsidP="005A724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06663A">
              <w:rPr>
                <w:rFonts w:ascii="Times New Roman" w:hAnsi="Times New Roman"/>
                <w:sz w:val="24"/>
              </w:rPr>
              <w:t>ид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6663A">
              <w:rPr>
                <w:rFonts w:ascii="Times New Roman" w:hAnsi="Times New Roman"/>
                <w:sz w:val="24"/>
              </w:rPr>
              <w:t xml:space="preserve"> экономической деятельности</w:t>
            </w:r>
            <w:r w:rsidRPr="00FA7D2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</w:tc>
      </w:tr>
      <w:tr w:rsidR="00E14F89" w:rsidRPr="006D392C" w:rsidTr="003B7F2B">
        <w:trPr>
          <w:gridBefore w:val="1"/>
          <w:wBefore w:w="40" w:type="pct"/>
          <w:trHeight w:val="399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546966" w:rsidRDefault="00E14F89" w:rsidP="003B7F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23.51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546966" w:rsidRDefault="00E14F89" w:rsidP="003B7F2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цемента</w:t>
            </w:r>
          </w:p>
        </w:tc>
      </w:tr>
      <w:tr w:rsidR="00E14F89" w:rsidRPr="00FA7D27" w:rsidTr="003B7F2B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546966" w:rsidRDefault="00E14F89" w:rsidP="003B7F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23.52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546966" w:rsidRDefault="00E14F89" w:rsidP="003B7F2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извести и строительного гипса</w:t>
            </w:r>
          </w:p>
        </w:tc>
      </w:tr>
    </w:tbl>
    <w:p w:rsidR="00FA7D27" w:rsidRPr="00FA7D27" w:rsidRDefault="0010163D" w:rsidP="00FA7D27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ED26F1">
        <w:rPr>
          <w:rFonts w:ascii="Times New Roman" w:hAnsi="Times New Roman"/>
          <w:sz w:val="18"/>
          <w:szCs w:val="18"/>
        </w:rPr>
        <w:t>(код ОКЭД)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="00FA7D27" w:rsidRPr="00FA7D27">
        <w:rPr>
          <w:rFonts w:ascii="Times New Roman" w:hAnsi="Times New Roman"/>
          <w:sz w:val="24"/>
          <w:szCs w:val="24"/>
        </w:rPr>
        <w:tab/>
      </w:r>
      <w:r w:rsidRPr="00ED26F1">
        <w:rPr>
          <w:rFonts w:ascii="Times New Roman" w:hAnsi="Times New Roman"/>
          <w:sz w:val="18"/>
          <w:szCs w:val="18"/>
        </w:rPr>
        <w:t>(наименование вида экономической деятельности)</w:t>
      </w:r>
    </w:p>
    <w:p w:rsidR="00B572CB" w:rsidRPr="009627F5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E14F89" w:rsidRDefault="00E14F89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9FB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10163D">
        <w:rPr>
          <w:rFonts w:ascii="Times New Roman" w:hAnsi="Times New Roman"/>
          <w:b/>
          <w:sz w:val="26"/>
          <w:szCs w:val="26"/>
        </w:rPr>
        <w:t>. Описание трудовых функций, входящих в профессиональный стандарт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(функциональная карта вида профессиональной деятельности)</w:t>
      </w:r>
    </w:p>
    <w:p w:rsidR="0010163D" w:rsidRPr="0010163D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2551"/>
        <w:gridCol w:w="1021"/>
        <w:gridCol w:w="3484"/>
        <w:gridCol w:w="1021"/>
        <w:gridCol w:w="1035"/>
        <w:gridCol w:w="20"/>
      </w:tblGrid>
      <w:tr w:rsidR="0010163D" w:rsidRPr="009627F5" w:rsidTr="00D27B4D">
        <w:trPr>
          <w:trHeight w:val="1"/>
          <w:jc w:val="center"/>
        </w:trPr>
        <w:tc>
          <w:tcPr>
            <w:tcW w:w="21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8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0163D" w:rsidRPr="009627F5" w:rsidTr="005C3C78">
        <w:trPr>
          <w:gridAfter w:val="1"/>
          <w:wAfter w:w="9" w:type="pct"/>
          <w:trHeight w:val="1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C04FDD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DD">
              <w:rPr>
                <w:rFonts w:ascii="Times New Roman" w:hAnsi="Times New Roman"/>
                <w:sz w:val="18"/>
                <w:szCs w:val="18"/>
              </w:rPr>
              <w:t>Код по Реестру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НРК и/или ОРК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140B27" w:rsidRDefault="0010163D" w:rsidP="0010163D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Реестру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F34107" w:rsidRDefault="0010163D" w:rsidP="001016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 НРК и/или ОРК</w:t>
            </w:r>
          </w:p>
        </w:tc>
      </w:tr>
      <w:tr w:rsidR="00A30375" w:rsidRPr="009627F5" w:rsidTr="005C3C78">
        <w:trPr>
          <w:gridAfter w:val="1"/>
          <w:wAfter w:w="9" w:type="pct"/>
          <w:trHeight w:val="964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0375" w:rsidRPr="00797B53" w:rsidRDefault="00A30375" w:rsidP="00A30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7B53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13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0375" w:rsidRPr="00797B53" w:rsidRDefault="004B7808" w:rsidP="00A303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Процесс заполнения бункеров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0375" w:rsidRPr="00797B53" w:rsidRDefault="00A30375" w:rsidP="00A30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7B53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0375" w:rsidRPr="004B7808" w:rsidRDefault="004B7808" w:rsidP="004B78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Заполнение бункеров кусковыми или сыпучими материалами с помощью элеваторов, конвейеров, скиповых подъемников, вагонеток с опрокидывающимся кузовом </w:t>
            </w:r>
            <w:r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lastRenderedPageBreak/>
              <w:t>и других систем подъемно-транспортных механизмов под руководством бункеровщика более высокой квалификации.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0375" w:rsidRPr="00797B53" w:rsidRDefault="00A30375" w:rsidP="005C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7B5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А/01.3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0375" w:rsidRPr="00797B53" w:rsidRDefault="00A30375" w:rsidP="005C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7B53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A30375" w:rsidRPr="009627F5" w:rsidTr="005C3C78">
        <w:trPr>
          <w:gridAfter w:val="1"/>
          <w:wAfter w:w="9" w:type="pct"/>
          <w:trHeight w:val="1850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375" w:rsidRPr="009627F5" w:rsidRDefault="00A30375" w:rsidP="00A3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0375" w:rsidRPr="009627F5" w:rsidRDefault="00A30375" w:rsidP="00A3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375" w:rsidRPr="00994E64" w:rsidRDefault="00A30375" w:rsidP="00A303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7B53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375" w:rsidRPr="004B7808" w:rsidRDefault="004B7808" w:rsidP="004B780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Заполнение бункеров кусковыми или сыпучими материалами с помощью элеваторов, конвейеров, скиповых подъемников, вагонеток с опрокидывающимся кузовом и т. п. и других систем подъемно-транспортных механизмов, пневмотранспорта, оборудованных автоматическим управлением.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375" w:rsidRPr="00994E64" w:rsidRDefault="00A30375" w:rsidP="005C3C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7B53">
              <w:rPr>
                <w:rFonts w:ascii="Times New Roman" w:hAnsi="Times New Roman"/>
                <w:color w:val="000000"/>
                <w:sz w:val="26"/>
                <w:szCs w:val="26"/>
              </w:rPr>
              <w:t>А/02.3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375" w:rsidRPr="00994E64" w:rsidRDefault="00A30375" w:rsidP="005C3C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7B53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4B7808" w:rsidRPr="009627F5" w:rsidTr="005C3C78">
        <w:trPr>
          <w:gridAfter w:val="1"/>
          <w:wAfter w:w="9" w:type="pct"/>
          <w:trHeight w:val="70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808" w:rsidRPr="009627F5" w:rsidRDefault="004B7808" w:rsidP="00A3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808" w:rsidRPr="009627F5" w:rsidRDefault="004B7808" w:rsidP="00A3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808" w:rsidRPr="00994E64" w:rsidRDefault="004B7808" w:rsidP="00A303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7B53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808" w:rsidRPr="004B7808" w:rsidRDefault="004B7808" w:rsidP="004B780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Ведение процесса заполнения бункеров губчатым железом с помощью герметического конвейера.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808" w:rsidRPr="00994E64" w:rsidRDefault="004B7808" w:rsidP="005C3C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7B53">
              <w:rPr>
                <w:rFonts w:ascii="Times New Roman" w:hAnsi="Times New Roman"/>
                <w:color w:val="000000"/>
                <w:sz w:val="26"/>
                <w:szCs w:val="26"/>
              </w:rPr>
              <w:t>А/03.3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808" w:rsidRPr="00994E64" w:rsidRDefault="004B7808" w:rsidP="005C3C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7B53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</w:tbl>
    <w:p w:rsidR="006748A8" w:rsidRPr="009627F5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D6722" w:rsidRDefault="00AD672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10163D">
        <w:rPr>
          <w:rFonts w:ascii="Times New Roman" w:hAnsi="Times New Roman"/>
          <w:b/>
          <w:sz w:val="26"/>
          <w:szCs w:val="26"/>
        </w:rPr>
        <w:t>.</w:t>
      </w:r>
      <w:r w:rsidR="00AD6722"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Характеристика обобщенных трудовых функций</w:t>
      </w:r>
    </w:p>
    <w:p w:rsidR="0010163D" w:rsidRPr="0010163D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0F5BC7" w:rsidRPr="009627F5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="0010163D"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7832"/>
      </w:tblGrid>
      <w:tr w:rsidR="000F5BC7" w:rsidRPr="009627F5" w:rsidTr="004568A4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4B7808" w:rsidP="004B7808">
            <w:pPr>
              <w:spacing w:after="0" w:line="240" w:lineRule="auto"/>
              <w:ind w:firstLine="316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Процесс заполнения бункеров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F5BC7" w:rsidRPr="009627F5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1016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4568A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6D392C" w:rsidTr="006D392C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392C" w:rsidRDefault="004568A4" w:rsidP="004568A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6D392C" w:rsidRDefault="00097434" w:rsidP="000974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4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92C" w:rsidRDefault="006D392C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0B4099" w:rsidRPr="009627F5" w:rsidTr="004568A4">
        <w:tc>
          <w:tcPr>
            <w:tcW w:w="2689" w:type="dxa"/>
            <w:shd w:val="clear" w:color="auto" w:fill="auto"/>
          </w:tcPr>
          <w:p w:rsidR="000B4099" w:rsidRPr="004568A4" w:rsidRDefault="0010163D" w:rsidP="004568A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0B4099" w:rsidRDefault="00A30375" w:rsidP="000B409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7B53">
              <w:rPr>
                <w:rFonts w:ascii="Times New Roman" w:hAnsi="Times New Roman"/>
                <w:color w:val="000000"/>
                <w:sz w:val="26"/>
                <w:szCs w:val="26"/>
              </w:rPr>
              <w:t>Бункеровщик</w:t>
            </w:r>
            <w:r w:rsidR="0016578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4B780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165782">
              <w:rPr>
                <w:rFonts w:ascii="Times New Roman" w:hAnsi="Times New Roman"/>
                <w:color w:val="000000"/>
                <w:sz w:val="26"/>
                <w:szCs w:val="26"/>
              </w:rPr>
              <w:t>-го</w:t>
            </w:r>
            <w:r w:rsidR="004B780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разряд</w:t>
            </w:r>
            <w:r w:rsidR="00165782">
              <w:rPr>
                <w:rFonts w:ascii="Times New Roman" w:hAnsi="Times New Roman"/>
                <w:color w:val="000000"/>
                <w:sz w:val="26"/>
                <w:szCs w:val="26"/>
              </w:rPr>
              <w:t>а.</w:t>
            </w:r>
          </w:p>
          <w:p w:rsidR="004B7808" w:rsidRPr="009627F5" w:rsidRDefault="004B7808" w:rsidP="0016578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B53">
              <w:rPr>
                <w:rFonts w:ascii="Times New Roman" w:hAnsi="Times New Roman"/>
                <w:color w:val="000000"/>
                <w:sz w:val="26"/>
                <w:szCs w:val="26"/>
              </w:rPr>
              <w:t>Бункеровщик</w:t>
            </w:r>
            <w:r w:rsidR="0016578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165782">
              <w:rPr>
                <w:rFonts w:ascii="Times New Roman" w:hAnsi="Times New Roman"/>
                <w:color w:val="000000"/>
                <w:sz w:val="26"/>
                <w:szCs w:val="26"/>
              </w:rPr>
              <w:t>-го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разряд</w:t>
            </w:r>
            <w:r w:rsidR="00165782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10163D" w:rsidRPr="009627F5" w:rsidTr="00E14F89">
        <w:trPr>
          <w:trHeight w:val="1280"/>
        </w:trPr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4B7808" w:rsidRDefault="004568A4" w:rsidP="004B78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Профессиональная школа на базе 9-ти летнего цикла образования</w:t>
            </w:r>
            <w:r w:rsidR="004B780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568A4" w:rsidRPr="004568A4" w:rsidRDefault="004568A4" w:rsidP="004B78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Профессиональное образование (ПТУ,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568A4">
              <w:rPr>
                <w:rFonts w:ascii="Times New Roman" w:hAnsi="Times New Roman"/>
                <w:sz w:val="26"/>
                <w:szCs w:val="26"/>
              </w:rPr>
              <w:t>СПТУ), полученное до 2001 года.</w:t>
            </w:r>
          </w:p>
          <w:p w:rsidR="0010163D" w:rsidRPr="009627F5" w:rsidRDefault="004568A4" w:rsidP="004B7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Профессиональное от 1 до 3 месяцев обучение или стажировка на рабочем месте</w:t>
            </w:r>
            <w:r w:rsidR="004B780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опыту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10163D" w:rsidRPr="009627F5" w:rsidRDefault="004568A4" w:rsidP="0010163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Особые условия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568A4" w:rsidRPr="00994E64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К работе допускаются лица, достигшие 18 лет</w:t>
            </w:r>
            <w:r w:rsidR="00CC701D">
              <w:rPr>
                <w:rFonts w:ascii="Times New Roman" w:hAnsi="Times New Roman"/>
                <w:sz w:val="26"/>
                <w:szCs w:val="26"/>
              </w:rPr>
              <w:t>.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промышленной безопасности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10163D" w:rsidRPr="009627F5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Default="004568A4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94E64">
        <w:rPr>
          <w:rFonts w:ascii="Times New Roman" w:hAnsi="Times New Roman"/>
          <w:sz w:val="26"/>
          <w:szCs w:val="26"/>
        </w:rPr>
        <w:t>Другие характеристики</w:t>
      </w:r>
    </w:p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4568A4" w:rsidTr="004568A4">
        <w:tc>
          <w:tcPr>
            <w:tcW w:w="3681" w:type="dxa"/>
          </w:tcPr>
          <w:p w:rsidR="004568A4" w:rsidRDefault="004568A4" w:rsidP="004B780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4568A4" w:rsidRDefault="004568A4" w:rsidP="004B780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4568A4" w:rsidRDefault="004568A4" w:rsidP="004B7808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4568A4" w:rsidRPr="00DB53E9" w:rsidTr="004568A4">
        <w:tc>
          <w:tcPr>
            <w:tcW w:w="3681" w:type="dxa"/>
          </w:tcPr>
          <w:p w:rsidR="004568A4" w:rsidRPr="00DB53E9" w:rsidRDefault="004B7808" w:rsidP="004B780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53E9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</w:tcPr>
          <w:p w:rsidR="004568A4" w:rsidRPr="00DB53E9" w:rsidRDefault="004B7808" w:rsidP="004B780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53E9">
              <w:rPr>
                <w:rFonts w:ascii="Times New Roman" w:hAnsi="Times New Roman"/>
                <w:sz w:val="26"/>
                <w:szCs w:val="26"/>
              </w:rPr>
              <w:t>8290</w:t>
            </w:r>
          </w:p>
        </w:tc>
        <w:tc>
          <w:tcPr>
            <w:tcW w:w="4387" w:type="dxa"/>
          </w:tcPr>
          <w:p w:rsidR="004568A4" w:rsidRPr="00DB53E9" w:rsidRDefault="005C3C78" w:rsidP="004B7808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53E9">
              <w:rPr>
                <w:rFonts w:ascii="Times New Roman" w:hAnsi="Times New Roman"/>
                <w:color w:val="000000"/>
                <w:sz w:val="26"/>
                <w:szCs w:val="26"/>
              </w:rPr>
              <w:t>Бункеровщик</w:t>
            </w:r>
          </w:p>
        </w:tc>
      </w:tr>
    </w:tbl>
    <w:p w:rsidR="0010163D" w:rsidRPr="00DB53E9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3.1.1. </w:t>
      </w:r>
      <w:r w:rsidR="0010163D"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0F5BC7" w:rsidRPr="009627F5" w:rsidTr="005A7246">
        <w:trPr>
          <w:trHeight w:val="568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4B7808" w:rsidP="004B7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Заполнение бункеров кусковыми или сыпучими материалами с помощью элеваторов, конвейеров, скиповых подъемников, вагонеток с опрокидывающимся кузовом и других систем подъемно-транспортных механизмов под руководством бункеровщика более высокой квалификации.</w:t>
            </w:r>
          </w:p>
        </w:tc>
      </w:tr>
    </w:tbl>
    <w:p w:rsidR="000F5BC7" w:rsidRPr="009627F5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F5BC7" w:rsidRPr="009627F5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9627F5" w:rsidRDefault="000F5BC7" w:rsidP="0010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А/01.3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3B7F2B" w:rsidRDefault="00A6141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B7F2B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0F5BC7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10163D" w:rsidTr="00134DA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10163D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10163D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163D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10163D" w:rsidRDefault="00097434" w:rsidP="000974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4" w:type="dxa"/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9"/>
      </w:tblGrid>
      <w:tr w:rsidR="00A30375" w:rsidRPr="009627F5" w:rsidTr="005A7246">
        <w:trPr>
          <w:trHeight w:val="15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30375" w:rsidRPr="009627F5" w:rsidRDefault="00A30375" w:rsidP="00A3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B7808" w:rsidRPr="004B7808" w:rsidRDefault="004B7808" w:rsidP="004B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Наблюдение за подачей материалов в железнодорожные вагоны, автосамосвалы, на дробильные установки и транспортеры. Управление затворами и питателями. </w:t>
            </w:r>
          </w:p>
          <w:p w:rsidR="004B7808" w:rsidRPr="004B7808" w:rsidRDefault="004B7808" w:rsidP="004B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Пуск и остановка конвейеров. </w:t>
            </w:r>
          </w:p>
          <w:p w:rsidR="004B7808" w:rsidRPr="004B7808" w:rsidRDefault="004B7808" w:rsidP="004B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Регулирование равномерности поступления и размещения материала в приемных сосудах и на транспортере. </w:t>
            </w:r>
          </w:p>
          <w:p w:rsidR="004B7808" w:rsidRPr="004B7808" w:rsidRDefault="004B7808" w:rsidP="004B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Соблюдение необходимого зазора между колосниками решеток и наблюдение за наполнением бункеров. </w:t>
            </w:r>
          </w:p>
          <w:p w:rsidR="004B7808" w:rsidRPr="004B7808" w:rsidRDefault="004B7808" w:rsidP="004B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Шуровка материала (горной массы, горячего агломерата и других </w:t>
            </w:r>
            <w:r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lastRenderedPageBreak/>
              <w:t xml:space="preserve">материалов). </w:t>
            </w:r>
          </w:p>
          <w:p w:rsidR="004B7808" w:rsidRPr="004B7808" w:rsidRDefault="004B7808" w:rsidP="004B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Устранение зависаний, завалов и заторов. </w:t>
            </w:r>
          </w:p>
          <w:p w:rsidR="00165782" w:rsidRDefault="004B7808" w:rsidP="004B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Разбивка негабаритных глыб</w:t>
            </w:r>
            <w:r w:rsidR="00165782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.</w:t>
            </w:r>
          </w:p>
          <w:p w:rsidR="004B7808" w:rsidRPr="004B7808" w:rsidRDefault="00165782" w:rsidP="004B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Д</w:t>
            </w:r>
            <w:r w:rsidR="004B7808"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робление крупных кусков на решетках перепускных бункеров или гезенков. </w:t>
            </w:r>
          </w:p>
          <w:p w:rsidR="004B7808" w:rsidRPr="004B7808" w:rsidRDefault="004B7808" w:rsidP="004B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Удаление посторонних предметов. </w:t>
            </w:r>
          </w:p>
          <w:p w:rsidR="004B7808" w:rsidRPr="004B7808" w:rsidRDefault="004B7808" w:rsidP="004B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Подкатка, установка и загрузка вагонеток. </w:t>
            </w:r>
          </w:p>
          <w:p w:rsidR="004B7808" w:rsidRPr="004B7808" w:rsidRDefault="004B7808" w:rsidP="004B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Сцепка, расцепка и откатка груженых вагонеток. </w:t>
            </w:r>
          </w:p>
          <w:p w:rsidR="004B7808" w:rsidRPr="004B7808" w:rsidRDefault="004B7808" w:rsidP="004B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Очистка обслуживаемого бункера (люка) и пути у рабочего места. </w:t>
            </w:r>
          </w:p>
          <w:p w:rsidR="004B7808" w:rsidRPr="004B7808" w:rsidRDefault="004B7808" w:rsidP="004B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Текущий ремонт бункерных затворов. </w:t>
            </w:r>
          </w:p>
          <w:p w:rsidR="00A30375" w:rsidRPr="004B7808" w:rsidRDefault="004B7808" w:rsidP="004B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Подача сигналов кондуктору на по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становку вагонов под разгрузку.</w:t>
            </w:r>
          </w:p>
        </w:tc>
      </w:tr>
      <w:tr w:rsidR="0014676B" w:rsidRPr="009627F5" w:rsidTr="000020B0">
        <w:trPr>
          <w:trHeight w:val="86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4676B" w:rsidRPr="009627F5" w:rsidDel="002A1D54" w:rsidRDefault="0014676B" w:rsidP="0014676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D3EA9" w:rsidRDefault="0014676B" w:rsidP="0014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Навыки</w:t>
            </w:r>
            <w:r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 подач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и</w:t>
            </w:r>
            <w:r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 материалов в железнодорожные вагоны, автосамосвалы, на дробильные установки и транспортеры. </w:t>
            </w:r>
          </w:p>
          <w:p w:rsidR="0014676B" w:rsidRPr="004B7808" w:rsidRDefault="008D3EA9" w:rsidP="0014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Умение у</w:t>
            </w:r>
            <w:r w:rsidR="0014676B"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правлени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я</w:t>
            </w:r>
            <w:r w:rsidR="0014676B"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 затворами и питателями. </w:t>
            </w:r>
          </w:p>
          <w:p w:rsidR="0014676B" w:rsidRPr="004B7808" w:rsidRDefault="008D3EA9" w:rsidP="0014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Навыки п</w:t>
            </w:r>
            <w:r w:rsidR="0014676B"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уск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а</w:t>
            </w:r>
            <w:r w:rsidR="0014676B"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 и остановк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и</w:t>
            </w:r>
            <w:r w:rsidR="0014676B"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 конвейеров. </w:t>
            </w:r>
          </w:p>
          <w:p w:rsidR="0014676B" w:rsidRPr="004B7808" w:rsidRDefault="008D3EA9" w:rsidP="0014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Умение у</w:t>
            </w:r>
            <w:r w:rsidR="0014676B"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странени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я</w:t>
            </w:r>
            <w:r w:rsidR="0014676B"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 зависаний, завалов и заторов. </w:t>
            </w:r>
          </w:p>
          <w:p w:rsidR="0014676B" w:rsidRPr="004B7808" w:rsidRDefault="008D3EA9" w:rsidP="0014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Навыки д</w:t>
            </w:r>
            <w:r w:rsidR="0014676B"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роблени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я</w:t>
            </w:r>
            <w:r w:rsidR="0014676B"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 крупных кусков на решетках перепускных бункеров или гезенков. </w:t>
            </w:r>
          </w:p>
          <w:p w:rsidR="0014676B" w:rsidRPr="004B7808" w:rsidRDefault="008D3EA9" w:rsidP="0014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Умение п</w:t>
            </w:r>
            <w:r w:rsidR="0014676B"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одкатк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и</w:t>
            </w:r>
            <w:r w:rsidR="0014676B"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, установк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и</w:t>
            </w:r>
            <w:r w:rsidR="0014676B"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 и загрузк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и</w:t>
            </w:r>
            <w:r w:rsidR="0014676B"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 вагонеток. </w:t>
            </w:r>
          </w:p>
          <w:p w:rsidR="0014676B" w:rsidRPr="004B7808" w:rsidRDefault="008D3EA9" w:rsidP="0014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Навыки с</w:t>
            </w:r>
            <w:r w:rsidR="0014676B"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цепк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и</w:t>
            </w:r>
            <w:r w:rsidR="0014676B"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, расцепк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и</w:t>
            </w:r>
            <w:r w:rsidR="0014676B"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 и откатк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и</w:t>
            </w:r>
            <w:r w:rsidR="0014676B"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 груженых вагонеток. </w:t>
            </w:r>
          </w:p>
          <w:p w:rsidR="0014676B" w:rsidRPr="004B7808" w:rsidRDefault="008D3EA9" w:rsidP="0014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Умение о</w:t>
            </w:r>
            <w:r w:rsidR="0014676B"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чистк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и</w:t>
            </w:r>
            <w:r w:rsidR="0014676B"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бункеров.</w:t>
            </w:r>
          </w:p>
          <w:p w:rsidR="0014676B" w:rsidRPr="004B7808" w:rsidRDefault="008D3EA9" w:rsidP="0014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Умение т</w:t>
            </w:r>
            <w:r w:rsidR="0014676B"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екущ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его</w:t>
            </w:r>
            <w:r w:rsidR="0014676B"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 ремонт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а</w:t>
            </w:r>
            <w:r w:rsidR="0014676B"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 бункерных затворов. </w:t>
            </w:r>
          </w:p>
          <w:p w:rsidR="0014676B" w:rsidRPr="004B7808" w:rsidRDefault="008D3EA9" w:rsidP="008D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Умение п</w:t>
            </w:r>
            <w:r w:rsidR="0014676B"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одач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и</w:t>
            </w:r>
            <w:r w:rsidR="0014676B"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 сигналов кондуктору на по</w:t>
            </w:r>
            <w:r w:rsidR="0014676B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становку вагонов под разгрузку.</w:t>
            </w:r>
          </w:p>
        </w:tc>
      </w:tr>
      <w:tr w:rsidR="0014676B" w:rsidRPr="006D392C" w:rsidTr="005A7246">
        <w:trPr>
          <w:trHeight w:val="102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4676B" w:rsidRPr="009627F5" w:rsidRDefault="0014676B" w:rsidP="0014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4676B" w:rsidRPr="00807C79" w:rsidRDefault="0014676B" w:rsidP="0014676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07C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устройства бункеров, пусковой аппаратуры, системы звуковой и видимой сигнализации.</w:t>
            </w:r>
          </w:p>
          <w:p w:rsidR="0014676B" w:rsidRPr="00807C79" w:rsidRDefault="0014676B" w:rsidP="0014676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07C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устройства затворов и откаточных путей, транспортных механизмов приводной и натяжной станции конвейерной линии.</w:t>
            </w:r>
          </w:p>
          <w:p w:rsidR="0014676B" w:rsidRPr="00807C79" w:rsidRDefault="0014676B" w:rsidP="0014676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07C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объемов бункера, грузоподъемности приемных сосудов, допустимых нагрузок на ленту транспортера.</w:t>
            </w:r>
          </w:p>
          <w:p w:rsidR="0014676B" w:rsidRPr="00807C79" w:rsidRDefault="0014676B" w:rsidP="0014676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07C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технических условий на разгружаемый материал. Знание способов дробления негабаритных кусков и предотвращения слеживаемости материалов.</w:t>
            </w:r>
          </w:p>
          <w:p w:rsidR="0014676B" w:rsidRPr="00807C79" w:rsidRDefault="0014676B" w:rsidP="0014676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07C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правил очистки бункеров.</w:t>
            </w:r>
          </w:p>
          <w:p w:rsidR="0014676B" w:rsidRPr="00807C79" w:rsidRDefault="0014676B" w:rsidP="0014676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07C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конструкций сцепок.</w:t>
            </w:r>
          </w:p>
          <w:p w:rsidR="0014676B" w:rsidRPr="00807C79" w:rsidRDefault="0014676B" w:rsidP="0014676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07C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правила сцепки, расцепки, откатки груженых вагонеток и думпкаров.</w:t>
            </w:r>
          </w:p>
          <w:p w:rsidR="0014676B" w:rsidRPr="00797B53" w:rsidRDefault="0014676B" w:rsidP="0014676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07C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правил подачи и приема звуковых и видимых сигналов. Знание правил разгрузки транспортных средств.</w:t>
            </w:r>
          </w:p>
        </w:tc>
      </w:tr>
      <w:tr w:rsidR="0014676B" w:rsidRPr="009627F5" w:rsidTr="005A724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676B" w:rsidRPr="009627F5" w:rsidDel="002A1D54" w:rsidRDefault="0014676B" w:rsidP="0014676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676B" w:rsidRPr="00C00D29" w:rsidRDefault="0014676B" w:rsidP="001467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A30375" w:rsidRDefault="00A30375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="008219A0" w:rsidRPr="002A24B7">
        <w:rPr>
          <w:rFonts w:ascii="Times New Roman" w:hAnsi="Times New Roman"/>
          <w:b/>
          <w:sz w:val="24"/>
          <w:szCs w:val="20"/>
        </w:rPr>
        <w:t>Трудовая</w:t>
      </w:r>
      <w:r w:rsidR="008219A0"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F5BC7" w:rsidRPr="009627F5" w:rsidTr="00D73E1F">
        <w:trPr>
          <w:trHeight w:val="416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8219A0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4B7808" w:rsidP="004B7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Заполнение бункеров кусковыми или сыпучими материалами с помощью элеваторов, конвейеров, скиповых подъемников, вагонеток с опрокидывающимся кузовом и т. п. и других систем подъемно-транспортных механизмов, пневмотранспорта, оборудованных автоматическим управлением.</w:t>
            </w:r>
          </w:p>
        </w:tc>
      </w:tr>
    </w:tbl>
    <w:p w:rsidR="00D553DD" w:rsidRPr="009627F5" w:rsidRDefault="00D553D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553DD" w:rsidRPr="009627F5" w:rsidTr="000F1BD0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D553DD" w:rsidRPr="009627F5" w:rsidRDefault="00D553DD" w:rsidP="00821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A61415" w:rsidP="00A6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8219A0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3B7F2B" w:rsidRDefault="00A61415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B7F2B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0F5BC7" w:rsidRPr="00D27B4D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12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8219A0" w:rsidTr="00134DA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8219A0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8219A0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19A0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8219A0" w:rsidRDefault="00097434" w:rsidP="000974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4" w:type="dxa"/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9A0" w:rsidRDefault="008219A0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B1E19" w:rsidRPr="009627F5" w:rsidTr="00CB1E19">
        <w:trPr>
          <w:trHeight w:val="56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E19" w:rsidRPr="009627F5" w:rsidRDefault="00CB1E19" w:rsidP="00CB1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B7808" w:rsidRPr="004B7808" w:rsidRDefault="004B7808" w:rsidP="004B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Наблюдение за бесперебойной работой механизмов, систем пневмотранспорта и автоматического управления, аспирационных устройств. </w:t>
            </w:r>
          </w:p>
          <w:p w:rsidR="004B7808" w:rsidRPr="004B7808" w:rsidRDefault="004B7808" w:rsidP="004B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Пуск и остановка обслуживаемых механизмов. </w:t>
            </w:r>
          </w:p>
          <w:p w:rsidR="004B7808" w:rsidRPr="004B7808" w:rsidRDefault="004B7808" w:rsidP="004B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Контроль уровня материалов в бункерах с помощью электронных указателей.</w:t>
            </w:r>
          </w:p>
          <w:p w:rsidR="004B7808" w:rsidRDefault="004B7808" w:rsidP="004B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Отделение металлических примесей с помощью магнитных устройств. </w:t>
            </w:r>
          </w:p>
          <w:p w:rsidR="004B7808" w:rsidRPr="004B7808" w:rsidRDefault="004B7808" w:rsidP="004B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При необходимости ручное управление механизмами. </w:t>
            </w:r>
          </w:p>
          <w:p w:rsidR="00CB1E19" w:rsidRPr="004B7808" w:rsidRDefault="004B7808" w:rsidP="004B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Обслуживание приемных устройств.</w:t>
            </w:r>
          </w:p>
        </w:tc>
      </w:tr>
      <w:tr w:rsidR="00256DE1" w:rsidRPr="009627F5" w:rsidTr="00352584">
        <w:trPr>
          <w:trHeight w:val="67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56DE1" w:rsidRPr="009627F5" w:rsidDel="002A1D54" w:rsidRDefault="00256DE1" w:rsidP="00256D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03ACF" w:rsidRDefault="00903ACF" w:rsidP="0090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Умение з</w:t>
            </w:r>
            <w:r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аполнени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я</w:t>
            </w:r>
            <w:r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 бункеров кусковыми или сыпучими материалами с помощью элеваторов, конвейеров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 и другими подъёмно-транспортными механизмами с автоматическим управлением.</w:t>
            </w:r>
          </w:p>
          <w:p w:rsidR="00903ACF" w:rsidRDefault="00903ACF" w:rsidP="0090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Умение н</w:t>
            </w:r>
            <w:r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аблюдени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я</w:t>
            </w:r>
            <w:r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 за бесперебойной работой механизмов, систем пневмотранспорта и автоматического управления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.</w:t>
            </w:r>
          </w:p>
          <w:p w:rsidR="00903ACF" w:rsidRPr="004B7808" w:rsidRDefault="00903ACF" w:rsidP="0090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Умение н</w:t>
            </w:r>
            <w:r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аблюдени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я</w:t>
            </w:r>
            <w:r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 за бесперебойной работой аспирационных устройств. </w:t>
            </w:r>
          </w:p>
          <w:p w:rsidR="00903ACF" w:rsidRPr="004B7808" w:rsidRDefault="00903ACF" w:rsidP="0090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Навыки п</w:t>
            </w:r>
            <w:r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уск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а</w:t>
            </w:r>
            <w:r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 и остановк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и</w:t>
            </w:r>
            <w:r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 обслуживаемых механизмов. </w:t>
            </w:r>
          </w:p>
          <w:p w:rsidR="007B7530" w:rsidRDefault="007B7530" w:rsidP="0090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Навыки к</w:t>
            </w:r>
            <w:r w:rsidR="00903ACF"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онтрол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я</w:t>
            </w:r>
            <w:r w:rsidR="00903ACF"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 уровня материалов в бункерах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.</w:t>
            </w:r>
            <w:r w:rsidR="00903ACF"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 </w:t>
            </w:r>
          </w:p>
          <w:p w:rsidR="00903ACF" w:rsidRDefault="007B7530" w:rsidP="0090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Умение о</w:t>
            </w:r>
            <w:r w:rsidR="00903ACF"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тделени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я</w:t>
            </w:r>
            <w:r w:rsidR="00903ACF"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 металлических примесей с помощью магнитных устройств. </w:t>
            </w:r>
          </w:p>
          <w:p w:rsidR="00256DE1" w:rsidRPr="00797B53" w:rsidRDefault="007B7530" w:rsidP="007B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Умение</w:t>
            </w:r>
            <w:r w:rsidR="00903ACF"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 ручно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го</w:t>
            </w:r>
            <w:r w:rsidR="00903ACF"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 управлени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я</w:t>
            </w:r>
            <w:r w:rsidR="00903ACF"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 механизмами. </w:t>
            </w:r>
          </w:p>
        </w:tc>
      </w:tr>
      <w:tr w:rsidR="00256DE1" w:rsidRPr="009627F5" w:rsidTr="00D27B4D">
        <w:trPr>
          <w:trHeight w:val="27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56DE1" w:rsidRPr="009627F5" w:rsidRDefault="00256DE1" w:rsidP="0025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45DA8" w:rsidRPr="00A45DA8" w:rsidRDefault="00A45DA8" w:rsidP="00A45DA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45DA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Знание </w:t>
            </w:r>
            <w:r w:rsidR="00502457" w:rsidRPr="00A45DA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устройств и принцип</w:t>
            </w:r>
            <w:r w:rsidRPr="00A45DA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ов</w:t>
            </w:r>
            <w:r w:rsidR="00502457" w:rsidRPr="00A45DA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работы подъемно-транспортных механизмов, систем пневмотранспорта, автоматического управления, контрольно-измерительной аппаратуры, аспирационных и магнитных устройств</w:t>
            </w:r>
            <w:r w:rsidRPr="00A45DA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A45DA8" w:rsidRPr="00A45DA8" w:rsidRDefault="00A45DA8" w:rsidP="00A45DA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45DA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</w:t>
            </w:r>
            <w:r w:rsidR="00502457" w:rsidRPr="00A45DA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способ</w:t>
            </w:r>
            <w:r w:rsidRPr="00A45DA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ов</w:t>
            </w:r>
            <w:r w:rsidR="00502457" w:rsidRPr="00A45DA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ручного управления механизмами, затворами и питателями</w:t>
            </w:r>
            <w:r w:rsidRPr="00A45DA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A45DA8" w:rsidRPr="00A45DA8" w:rsidRDefault="00A45DA8" w:rsidP="00A45DA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45DA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</w:t>
            </w:r>
            <w:r w:rsidR="00502457" w:rsidRPr="00A45DA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свойств материалов (гранулометрический состав, влажность, нежелательные примеси) и предъявляемы</w:t>
            </w:r>
            <w:r w:rsidRPr="00A45DA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</w:t>
            </w:r>
            <w:r w:rsidR="00502457" w:rsidRPr="00A45DA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к ним требовани</w:t>
            </w:r>
            <w:r w:rsidRPr="00A45DA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й.</w:t>
            </w:r>
          </w:p>
          <w:p w:rsidR="00256DE1" w:rsidRPr="00797B53" w:rsidRDefault="00A45DA8" w:rsidP="00A45DA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5DA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</w:t>
            </w:r>
            <w:r w:rsidR="00502457" w:rsidRPr="00A45DA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порядк</w:t>
            </w:r>
            <w:r w:rsidRPr="00A45DA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</w:t>
            </w:r>
            <w:r w:rsidR="00502457" w:rsidRPr="00A45DA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заполнения бункеров различными материалами и выгрузки их из бункеров.</w:t>
            </w:r>
          </w:p>
        </w:tc>
      </w:tr>
      <w:tr w:rsidR="000F5BC7" w:rsidRPr="009627F5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Del="002A1D54" w:rsidRDefault="008219A0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60910" w:rsidRDefault="00060910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568A4" w:rsidRPr="009627F5" w:rsidRDefault="004568A4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4568A4" w:rsidRPr="009627F5" w:rsidRDefault="004568A4" w:rsidP="004568A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4568A4" w:rsidRPr="009627F5" w:rsidTr="004B7808">
        <w:trPr>
          <w:trHeight w:val="58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568A4" w:rsidRPr="009627F5" w:rsidRDefault="004568A4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8A4" w:rsidRPr="009627F5" w:rsidRDefault="004B7808" w:rsidP="004B7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Ведение процесса заполнения бункеров губчатым железом с помощью герметического конвейера.</w:t>
            </w:r>
          </w:p>
        </w:tc>
      </w:tr>
    </w:tbl>
    <w:p w:rsidR="004568A4" w:rsidRPr="009627F5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4568A4" w:rsidRPr="009627F5" w:rsidTr="00134DA6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4568A4" w:rsidRPr="009627F5" w:rsidRDefault="004568A4" w:rsidP="001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A61415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А/03.3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4568A4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A4" w:rsidRPr="003B7F2B" w:rsidRDefault="00A61415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B7F2B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4568A4" w:rsidTr="00134DA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4568A4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4568A4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568A4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568A4" w:rsidRDefault="00097434" w:rsidP="000974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4" w:type="dxa"/>
          </w:tcPr>
          <w:p w:rsidR="004568A4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568A4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B1E19" w:rsidRPr="009627F5" w:rsidTr="004B7808">
        <w:trPr>
          <w:trHeight w:val="75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1E19" w:rsidRPr="009627F5" w:rsidRDefault="00CB1E19" w:rsidP="00CB1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B7808" w:rsidRPr="004B7808" w:rsidRDefault="004B7808" w:rsidP="004B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Ведение процесса хранения и дезактивации губчатого железа в атмосфере инертного газа. </w:t>
            </w:r>
          </w:p>
          <w:p w:rsidR="004B7808" w:rsidRPr="004B7808" w:rsidRDefault="004B7808" w:rsidP="004B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Контроль за работой шлюзовых загрузочных устройств и разгрузочных затворов. </w:t>
            </w:r>
          </w:p>
          <w:p w:rsidR="004B7808" w:rsidRPr="004B7808" w:rsidRDefault="004B7808" w:rsidP="004B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Регулировка давления инертного газа в бункере. </w:t>
            </w:r>
          </w:p>
          <w:p w:rsidR="004B7808" w:rsidRPr="004B7808" w:rsidRDefault="004B7808" w:rsidP="004B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Наблюдение за содержанием водорода в вентиляционной системе и кислорода в бункере. </w:t>
            </w:r>
          </w:p>
          <w:p w:rsidR="00CB1E19" w:rsidRPr="004B7808" w:rsidRDefault="004B7808" w:rsidP="004B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 w:rsidRPr="004B7808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Измерение температуры губчатого железа на различных уровнях для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контроля процесса дезактивации.</w:t>
            </w:r>
          </w:p>
        </w:tc>
      </w:tr>
      <w:tr w:rsidR="00256DE1" w:rsidRPr="009627F5" w:rsidTr="00F62481">
        <w:trPr>
          <w:trHeight w:val="67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56DE1" w:rsidRPr="009627F5" w:rsidDel="002A1D54" w:rsidRDefault="00256DE1" w:rsidP="00256D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F1C53" w:rsidRPr="00CF1C53" w:rsidRDefault="00CF1C53" w:rsidP="00CF1C5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F1C5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Умение ведения процесса заполнения бункеров губчатым железом с помощью герметического конвейера. </w:t>
            </w:r>
          </w:p>
          <w:p w:rsidR="00CF1C53" w:rsidRPr="00CF1C53" w:rsidRDefault="00CF1C53" w:rsidP="00CF1C5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F1C5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Умение ведения процесса хранения и дезактивации губчатого железа в атмосфере инертного газа.</w:t>
            </w:r>
          </w:p>
          <w:p w:rsidR="00CF1C53" w:rsidRPr="00CF1C53" w:rsidRDefault="00CF1C53" w:rsidP="00CF1C5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F1C5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Навыки контроля за работой шлюзовых загрузочных устройств и разгрузочных затворов. </w:t>
            </w:r>
          </w:p>
          <w:p w:rsidR="00CF1C53" w:rsidRPr="00CF1C53" w:rsidRDefault="00CF1C53" w:rsidP="00CF1C5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F1C5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Навыки регулировки давления инертного газа в бункере. Умение наблюдения за содержанием водорода в вентиляционной системе и кислорода в бункере. </w:t>
            </w:r>
          </w:p>
          <w:p w:rsidR="00CF1C53" w:rsidRPr="00CF1C53" w:rsidRDefault="00CF1C53" w:rsidP="00CF1C5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F1C5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Навыки измерения температуры губчатого железа.</w:t>
            </w:r>
          </w:p>
          <w:p w:rsidR="00256DE1" w:rsidRPr="00CF1C53" w:rsidRDefault="00CF1C53" w:rsidP="00CF1C5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F1C5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Умение контроля процесса дезактивации.</w:t>
            </w:r>
          </w:p>
        </w:tc>
      </w:tr>
      <w:tr w:rsidR="00256DE1" w:rsidRPr="009627F5" w:rsidTr="00F62481">
        <w:trPr>
          <w:trHeight w:val="1258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56DE1" w:rsidRPr="009627F5" w:rsidRDefault="00256DE1" w:rsidP="0025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50C96" w:rsidRPr="00650C96" w:rsidRDefault="00650C96" w:rsidP="00650C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50C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Знание </w:t>
            </w:r>
            <w:r w:rsidR="00502457" w:rsidRPr="00650C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устройств шлюзовых загрузочных устройств и разгрузочных затворов</w:t>
            </w:r>
            <w:r w:rsidRPr="00650C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650C96" w:rsidRPr="00650C96" w:rsidRDefault="00650C96" w:rsidP="00650C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50C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</w:t>
            </w:r>
            <w:r w:rsidR="00502457" w:rsidRPr="00650C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технологическ</w:t>
            </w:r>
            <w:r w:rsidRPr="00650C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ого</w:t>
            </w:r>
            <w:r w:rsidR="00502457" w:rsidRPr="00650C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процесс</w:t>
            </w:r>
            <w:r w:rsidRPr="00650C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</w:t>
            </w:r>
            <w:r w:rsidR="00502457" w:rsidRPr="00650C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транспортировки и хранения губчатого железа</w:t>
            </w:r>
            <w:r w:rsidRPr="00650C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650C96" w:rsidRPr="00650C96" w:rsidRDefault="00650C96" w:rsidP="00650C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50C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</w:t>
            </w:r>
            <w:r w:rsidR="00502457" w:rsidRPr="00650C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способ</w:t>
            </w:r>
            <w:r w:rsidRPr="00650C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ов</w:t>
            </w:r>
            <w:r w:rsidR="00502457" w:rsidRPr="00650C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регулирования давления и норм расхода инертного газа</w:t>
            </w:r>
            <w:r w:rsidRPr="00650C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650C96" w:rsidRPr="00650C96" w:rsidRDefault="00650C96" w:rsidP="00650C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50C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</w:t>
            </w:r>
            <w:r w:rsidR="00502457" w:rsidRPr="00650C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коммуникаци</w:t>
            </w:r>
            <w:r w:rsidRPr="00650C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й</w:t>
            </w:r>
            <w:r w:rsidR="00502457" w:rsidRPr="00650C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газоподводящей и газоотводящей арматуры</w:t>
            </w:r>
            <w:r w:rsidRPr="00650C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650C96" w:rsidRPr="00650C96" w:rsidRDefault="00650C96" w:rsidP="00650C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50C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</w:t>
            </w:r>
            <w:r w:rsidR="00502457" w:rsidRPr="00650C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методик замера температуры и регулирования газового режима</w:t>
            </w:r>
            <w:r w:rsidRPr="00650C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256DE1" w:rsidRPr="00650C96" w:rsidRDefault="00650C96" w:rsidP="00650C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50C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</w:t>
            </w:r>
            <w:r w:rsidR="00502457" w:rsidRPr="00650C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физически</w:t>
            </w:r>
            <w:r w:rsidRPr="00650C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</w:t>
            </w:r>
            <w:r w:rsidR="00502457" w:rsidRPr="00650C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и химически</w:t>
            </w:r>
            <w:r w:rsidRPr="00650C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х</w:t>
            </w:r>
            <w:r w:rsidR="00502457" w:rsidRPr="00650C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свойств губчатого железа</w:t>
            </w:r>
            <w:r w:rsidRPr="00650C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  <w:r w:rsidR="00502457" w:rsidRPr="00650C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650C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Знание </w:t>
            </w:r>
            <w:r w:rsidR="00502457" w:rsidRPr="00650C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предельно допустим</w:t>
            </w:r>
            <w:r w:rsidRPr="00650C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ых</w:t>
            </w:r>
            <w:r w:rsidR="00502457" w:rsidRPr="00650C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концентраци</w:t>
            </w:r>
            <w:r w:rsidRPr="00650C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й</w:t>
            </w:r>
            <w:r w:rsidR="00502457" w:rsidRPr="00650C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взрывоопасных и токсических веществ.</w:t>
            </w:r>
          </w:p>
        </w:tc>
      </w:tr>
      <w:tr w:rsidR="004568A4" w:rsidRPr="009627F5" w:rsidTr="00134DA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68A4" w:rsidRPr="009627F5" w:rsidDel="002A1D54" w:rsidRDefault="004568A4" w:rsidP="00134D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68A4" w:rsidRPr="009627F5" w:rsidRDefault="00A61415" w:rsidP="0013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D27B4D" w:rsidRDefault="00D27B4D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B1E19" w:rsidRDefault="00CB1E19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42FA6" w:rsidRDefault="00242FA6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42FA6" w:rsidRDefault="00242FA6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42FA6" w:rsidRDefault="00242FA6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42FA6" w:rsidRDefault="00242FA6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219A0" w:rsidRPr="008219A0" w:rsidRDefault="008219A0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19A0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8219A0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219A0">
        <w:rPr>
          <w:rFonts w:ascii="Times New Roman" w:hAnsi="Times New Roman"/>
          <w:b/>
          <w:sz w:val="26"/>
          <w:szCs w:val="26"/>
        </w:rPr>
        <w:t xml:space="preserve">. Сведения об организациях-разработчиках </w:t>
      </w:r>
    </w:p>
    <w:p w:rsidR="00361BB1" w:rsidRPr="008219A0" w:rsidRDefault="008219A0" w:rsidP="008219A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8219A0">
        <w:rPr>
          <w:rFonts w:ascii="Times New Roman" w:hAnsi="Times New Roman"/>
          <w:b/>
          <w:sz w:val="26"/>
          <w:szCs w:val="26"/>
        </w:rPr>
        <w:t>профессионального стандарта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1. </w:t>
      </w:r>
      <w:r w:rsidR="008219A0" w:rsidRPr="00520A10">
        <w:rPr>
          <w:rFonts w:ascii="Times New Roman" w:hAnsi="Times New Roman"/>
          <w:bCs/>
          <w:sz w:val="24"/>
          <w:szCs w:val="24"/>
        </w:rPr>
        <w:t>Ответственная организация –</w:t>
      </w:r>
      <w:r w:rsidR="008219A0" w:rsidRPr="00520A10">
        <w:rPr>
          <w:rFonts w:ascii="Times New Roman" w:hAnsi="Times New Roman"/>
          <w:sz w:val="24"/>
          <w:szCs w:val="24"/>
        </w:rPr>
        <w:t xml:space="preserve"> разработчик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5BC7" w:rsidRPr="009627F5" w:rsidTr="00DE21DB">
        <w:tc>
          <w:tcPr>
            <w:tcW w:w="9570" w:type="dxa"/>
            <w:shd w:val="clear" w:color="auto" w:fill="auto"/>
          </w:tcPr>
          <w:p w:rsidR="000F5BC7" w:rsidRPr="009627F5" w:rsidRDefault="008219A0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Ассоциация “Узпромстройматериалы”</w:t>
            </w:r>
          </w:p>
          <w:p w:rsidR="008219A0" w:rsidRDefault="008219A0" w:rsidP="008219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  <w:p w:rsidR="00C26BB1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Баходиров.А.А</w:t>
            </w:r>
          </w:p>
          <w:p w:rsidR="000F5BC7" w:rsidRPr="009627F5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Первый заместитель председателя правления по науке и инновациям</w:t>
            </w:r>
            <w:r w:rsidR="00C26BB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9627F5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219A0" w:rsidRPr="00994E64" w:rsidRDefault="008219A0" w:rsidP="008219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748">
              <w:rPr>
                <w:rFonts w:ascii="Times New Roman" w:hAnsi="Times New Roman"/>
                <w:sz w:val="20"/>
                <w:szCs w:val="20"/>
              </w:rPr>
              <w:t>(должность и ФИО руководителя)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219A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9627F5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2. </w:t>
      </w:r>
      <w:r w:rsidR="00C26BB1">
        <w:rPr>
          <w:rFonts w:ascii="Times New Roman" w:hAnsi="Times New Roman"/>
          <w:bCs/>
          <w:sz w:val="24"/>
          <w:szCs w:val="24"/>
        </w:rPr>
        <w:t>Наименования о</w:t>
      </w:r>
      <w:r w:rsidR="00C26BB1" w:rsidRPr="003803E8">
        <w:rPr>
          <w:rFonts w:ascii="Times New Roman" w:hAnsi="Times New Roman"/>
          <w:bCs/>
          <w:sz w:val="24"/>
          <w:szCs w:val="24"/>
        </w:rPr>
        <w:t>рганизаци</w:t>
      </w:r>
      <w:r w:rsidR="00C26BB1">
        <w:rPr>
          <w:rFonts w:ascii="Times New Roman" w:hAnsi="Times New Roman"/>
          <w:bCs/>
          <w:sz w:val="24"/>
          <w:szCs w:val="24"/>
        </w:rPr>
        <w:t>й</w:t>
      </w:r>
      <w:r w:rsidR="00C26BB1" w:rsidRPr="003803E8">
        <w:rPr>
          <w:rFonts w:ascii="Times New Roman" w:hAnsi="Times New Roman"/>
          <w:bCs/>
          <w:sz w:val="24"/>
          <w:szCs w:val="24"/>
        </w:rPr>
        <w:t xml:space="preserve"> –</w:t>
      </w:r>
      <w:r w:rsidR="00C26BB1" w:rsidRPr="003803E8">
        <w:rPr>
          <w:rFonts w:ascii="Times New Roman" w:hAnsi="Times New Roman"/>
          <w:sz w:val="24"/>
          <w:szCs w:val="24"/>
        </w:rPr>
        <w:t xml:space="preserve"> разработчик</w:t>
      </w:r>
      <w:r w:rsidR="00C26BB1">
        <w:rPr>
          <w:rFonts w:ascii="Times New Roman" w:hAnsi="Times New Roman"/>
          <w:sz w:val="24"/>
          <w:szCs w:val="24"/>
        </w:rPr>
        <w:t>ов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550"/>
      </w:tblGrid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“Кизилкумцемент”</w:t>
            </w:r>
          </w:p>
        </w:tc>
      </w:tr>
      <w:tr w:rsidR="001C4351" w:rsidRPr="009627F5" w:rsidTr="001C4351">
        <w:tc>
          <w:tcPr>
            <w:tcW w:w="794" w:type="dxa"/>
            <w:shd w:val="clear" w:color="auto" w:fill="auto"/>
          </w:tcPr>
          <w:p w:rsidR="001C4351" w:rsidRPr="009627F5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ООО “УзқурилишматериалЛИТИ” НИИЦ</w:t>
            </w:r>
          </w:p>
        </w:tc>
      </w:tr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C55167" w:rsidRPr="001C4351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“Бекабадцемент”</w:t>
            </w:r>
          </w:p>
        </w:tc>
      </w:tr>
      <w:tr w:rsidR="000F5BC7" w:rsidRPr="00CB7510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50" w:type="dxa"/>
            <w:shd w:val="clear" w:color="auto" w:fill="auto"/>
          </w:tcPr>
          <w:p w:rsidR="000F5BC7" w:rsidRPr="001C4351" w:rsidRDefault="001C4351" w:rsidP="00CB75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“Ахангаранцемент”</w:t>
            </w:r>
          </w:p>
        </w:tc>
      </w:tr>
    </w:tbl>
    <w:p w:rsidR="000F5BC7" w:rsidRPr="009627F5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0F5BC7" w:rsidRPr="009627F5" w:rsidSect="00DE21DB">
      <w:headerReference w:type="even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513" w:rsidRDefault="00845513">
      <w:pPr>
        <w:spacing w:after="0" w:line="240" w:lineRule="auto"/>
      </w:pPr>
      <w:r>
        <w:separator/>
      </w:r>
    </w:p>
  </w:endnote>
  <w:endnote w:type="continuationSeparator" w:id="0">
    <w:p w:rsidR="00845513" w:rsidRDefault="0084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DF30D8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39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2C" w:rsidRDefault="006D39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513" w:rsidRDefault="00845513">
      <w:pPr>
        <w:spacing w:after="0" w:line="240" w:lineRule="auto"/>
      </w:pPr>
      <w:r>
        <w:separator/>
      </w:r>
    </w:p>
  </w:footnote>
  <w:footnote w:type="continuationSeparator" w:id="0">
    <w:p w:rsidR="00845513" w:rsidRDefault="00845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DF30D8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39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392C">
      <w:rPr>
        <w:rStyle w:val="a7"/>
        <w:noProof/>
      </w:rPr>
      <w:t>1</w:t>
    </w:r>
    <w:r>
      <w:rPr>
        <w:rStyle w:val="a7"/>
      </w:rPr>
      <w:fldChar w:fldCharType="end"/>
    </w:r>
  </w:p>
  <w:p w:rsidR="006D392C" w:rsidRDefault="006D392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982509"/>
    </w:sdtPr>
    <w:sdtEndPr>
      <w:rPr>
        <w:rFonts w:ascii="Times New Roman" w:hAnsi="Times New Roman"/>
        <w:color w:val="FFFFFF" w:themeColor="background1"/>
      </w:rPr>
    </w:sdtEndPr>
    <w:sdtContent>
      <w:p w:rsidR="006D392C" w:rsidRPr="00017B99" w:rsidRDefault="00DF30D8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="006D392C"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6D392C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F5BC7"/>
    <w:rsid w:val="00007132"/>
    <w:rsid w:val="0005131F"/>
    <w:rsid w:val="00060910"/>
    <w:rsid w:val="00062122"/>
    <w:rsid w:val="000731CF"/>
    <w:rsid w:val="00086A9E"/>
    <w:rsid w:val="00097434"/>
    <w:rsid w:val="000A7ED6"/>
    <w:rsid w:val="000B4099"/>
    <w:rsid w:val="000E3E55"/>
    <w:rsid w:val="000F1BD0"/>
    <w:rsid w:val="000F5BC7"/>
    <w:rsid w:val="000F6C8E"/>
    <w:rsid w:val="0010163D"/>
    <w:rsid w:val="00101D5E"/>
    <w:rsid w:val="00110C06"/>
    <w:rsid w:val="0014676B"/>
    <w:rsid w:val="00153009"/>
    <w:rsid w:val="00165782"/>
    <w:rsid w:val="00185582"/>
    <w:rsid w:val="001A7A26"/>
    <w:rsid w:val="001C4351"/>
    <w:rsid w:val="001F3DA6"/>
    <w:rsid w:val="00220BF5"/>
    <w:rsid w:val="00226AF1"/>
    <w:rsid w:val="00242FA6"/>
    <w:rsid w:val="002452C4"/>
    <w:rsid w:val="00250DAB"/>
    <w:rsid w:val="00256DE1"/>
    <w:rsid w:val="0026785C"/>
    <w:rsid w:val="002B1D95"/>
    <w:rsid w:val="002C350B"/>
    <w:rsid w:val="002E00DD"/>
    <w:rsid w:val="002E7620"/>
    <w:rsid w:val="00322541"/>
    <w:rsid w:val="00325436"/>
    <w:rsid w:val="003312C8"/>
    <w:rsid w:val="00332BF0"/>
    <w:rsid w:val="00347C1A"/>
    <w:rsid w:val="003562BB"/>
    <w:rsid w:val="00361BB1"/>
    <w:rsid w:val="003622D3"/>
    <w:rsid w:val="003633E1"/>
    <w:rsid w:val="003663A4"/>
    <w:rsid w:val="003B7F2B"/>
    <w:rsid w:val="0040176C"/>
    <w:rsid w:val="0043387B"/>
    <w:rsid w:val="0044100A"/>
    <w:rsid w:val="004455D1"/>
    <w:rsid w:val="00451B91"/>
    <w:rsid w:val="004568A4"/>
    <w:rsid w:val="00457BFD"/>
    <w:rsid w:val="004705BD"/>
    <w:rsid w:val="00471081"/>
    <w:rsid w:val="0048653D"/>
    <w:rsid w:val="004B7808"/>
    <w:rsid w:val="004D07FE"/>
    <w:rsid w:val="004D34ED"/>
    <w:rsid w:val="004D55D7"/>
    <w:rsid w:val="004E2852"/>
    <w:rsid w:val="004E6D7C"/>
    <w:rsid w:val="004F31D2"/>
    <w:rsid w:val="00502457"/>
    <w:rsid w:val="00506BEF"/>
    <w:rsid w:val="005143E9"/>
    <w:rsid w:val="00522579"/>
    <w:rsid w:val="00532214"/>
    <w:rsid w:val="005347C8"/>
    <w:rsid w:val="00546E38"/>
    <w:rsid w:val="005525CB"/>
    <w:rsid w:val="00563E81"/>
    <w:rsid w:val="00566256"/>
    <w:rsid w:val="00597DE2"/>
    <w:rsid w:val="005A09DA"/>
    <w:rsid w:val="005A7246"/>
    <w:rsid w:val="005B7266"/>
    <w:rsid w:val="005C3C78"/>
    <w:rsid w:val="005D58FB"/>
    <w:rsid w:val="005F2DF9"/>
    <w:rsid w:val="00650C96"/>
    <w:rsid w:val="0065165C"/>
    <w:rsid w:val="006561D8"/>
    <w:rsid w:val="006748A8"/>
    <w:rsid w:val="006C2823"/>
    <w:rsid w:val="006D0098"/>
    <w:rsid w:val="006D392C"/>
    <w:rsid w:val="006D479B"/>
    <w:rsid w:val="006D6F5B"/>
    <w:rsid w:val="006E4517"/>
    <w:rsid w:val="006E60E2"/>
    <w:rsid w:val="0070049D"/>
    <w:rsid w:val="00727868"/>
    <w:rsid w:val="00757293"/>
    <w:rsid w:val="00776F79"/>
    <w:rsid w:val="00786457"/>
    <w:rsid w:val="007A712A"/>
    <w:rsid w:val="007B7530"/>
    <w:rsid w:val="007C05FC"/>
    <w:rsid w:val="007E7261"/>
    <w:rsid w:val="00807C79"/>
    <w:rsid w:val="008219A0"/>
    <w:rsid w:val="00825AB2"/>
    <w:rsid w:val="00841E72"/>
    <w:rsid w:val="00845513"/>
    <w:rsid w:val="00847108"/>
    <w:rsid w:val="0089351F"/>
    <w:rsid w:val="00895332"/>
    <w:rsid w:val="008D360A"/>
    <w:rsid w:val="008D3EA9"/>
    <w:rsid w:val="00903ACF"/>
    <w:rsid w:val="0090757A"/>
    <w:rsid w:val="009410BF"/>
    <w:rsid w:val="0095634D"/>
    <w:rsid w:val="009627F5"/>
    <w:rsid w:val="00963985"/>
    <w:rsid w:val="00975A59"/>
    <w:rsid w:val="009B32A4"/>
    <w:rsid w:val="00A30375"/>
    <w:rsid w:val="00A36750"/>
    <w:rsid w:val="00A45DA8"/>
    <w:rsid w:val="00A4602E"/>
    <w:rsid w:val="00A60E86"/>
    <w:rsid w:val="00A61053"/>
    <w:rsid w:val="00A61415"/>
    <w:rsid w:val="00A736A2"/>
    <w:rsid w:val="00A83FC5"/>
    <w:rsid w:val="00AB6C3D"/>
    <w:rsid w:val="00AC2653"/>
    <w:rsid w:val="00AD6722"/>
    <w:rsid w:val="00B07F5B"/>
    <w:rsid w:val="00B42435"/>
    <w:rsid w:val="00B572CB"/>
    <w:rsid w:val="00B619FB"/>
    <w:rsid w:val="00B92EE9"/>
    <w:rsid w:val="00BB2C98"/>
    <w:rsid w:val="00BB5E3F"/>
    <w:rsid w:val="00BD458E"/>
    <w:rsid w:val="00BD7835"/>
    <w:rsid w:val="00BE79D8"/>
    <w:rsid w:val="00BF1C79"/>
    <w:rsid w:val="00C22C95"/>
    <w:rsid w:val="00C26BB1"/>
    <w:rsid w:val="00C274BC"/>
    <w:rsid w:val="00C55167"/>
    <w:rsid w:val="00C61538"/>
    <w:rsid w:val="00C634F6"/>
    <w:rsid w:val="00C706C9"/>
    <w:rsid w:val="00C80FE6"/>
    <w:rsid w:val="00CA265A"/>
    <w:rsid w:val="00CB1E19"/>
    <w:rsid w:val="00CB7510"/>
    <w:rsid w:val="00CC55AA"/>
    <w:rsid w:val="00CC701D"/>
    <w:rsid w:val="00CF1C53"/>
    <w:rsid w:val="00D25A6C"/>
    <w:rsid w:val="00D27B4D"/>
    <w:rsid w:val="00D46D9F"/>
    <w:rsid w:val="00D553DD"/>
    <w:rsid w:val="00D73E1F"/>
    <w:rsid w:val="00DB53E9"/>
    <w:rsid w:val="00DE21DB"/>
    <w:rsid w:val="00DF30D8"/>
    <w:rsid w:val="00E14F89"/>
    <w:rsid w:val="00E729EC"/>
    <w:rsid w:val="00E81770"/>
    <w:rsid w:val="00E8415C"/>
    <w:rsid w:val="00E969B5"/>
    <w:rsid w:val="00EB176A"/>
    <w:rsid w:val="00EF7DA6"/>
    <w:rsid w:val="00F30023"/>
    <w:rsid w:val="00F409AF"/>
    <w:rsid w:val="00F46510"/>
    <w:rsid w:val="00F50C14"/>
    <w:rsid w:val="00F5220E"/>
    <w:rsid w:val="00F5252C"/>
    <w:rsid w:val="00FA471B"/>
    <w:rsid w:val="00FA7D27"/>
    <w:rsid w:val="00FB0FF3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FCA50FD-9252-476D-8744-E951B84C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254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30">
    <w:name w:val="rvps23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0">
    <w:name w:val="rvps27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254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458">
    <w:name w:val="rvps458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unhideWhenUsed/>
    <w:rsid w:val="006D39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sm.u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uzsm.u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27</cp:revision>
  <cp:lastPrinted>2020-03-19T12:25:00Z</cp:lastPrinted>
  <dcterms:created xsi:type="dcterms:W3CDTF">2020-07-02T12:20:00Z</dcterms:created>
  <dcterms:modified xsi:type="dcterms:W3CDTF">2020-09-02T07:40:00Z</dcterms:modified>
</cp:coreProperties>
</file>