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54" w:rsidRDefault="00B45754" w:rsidP="00680E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БОРТКУЗАТУВЧИНИНГ </w:t>
      </w:r>
    </w:p>
    <w:p w:rsidR="0013464D" w:rsidRPr="00425E8A" w:rsidRDefault="008A0FDA" w:rsidP="00680E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КАСБ</w:t>
      </w:r>
      <w:r w:rsidR="00BE2309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45754">
        <w:rPr>
          <w:rFonts w:ascii="Times New Roman" w:hAnsi="Times New Roman" w:cs="Times New Roman"/>
          <w:sz w:val="24"/>
          <w:szCs w:val="24"/>
        </w:rPr>
        <w:t>СТАНДАРТИ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C5CBE" w:rsidRPr="00425E8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425E8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464D" w:rsidRPr="00425E8A" w:rsidRDefault="00BE2309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касбий</w:t>
      </w:r>
      <w:proofErr w:type="spellEnd"/>
      <w:r w:rsidR="0013464D" w:rsidRPr="00425E8A">
        <w:rPr>
          <w:rFonts w:ascii="Times New Roman" w:hAnsi="Times New Roman" w:cs="Times New Roman"/>
          <w:sz w:val="20"/>
          <w:szCs w:val="20"/>
        </w:rPr>
        <w:t xml:space="preserve"> стандарт</w:t>
      </w:r>
      <w:r w:rsidR="00B457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5754">
        <w:rPr>
          <w:rFonts w:ascii="Times New Roman" w:hAnsi="Times New Roman" w:cs="Times New Roman"/>
          <w:sz w:val="20"/>
          <w:szCs w:val="20"/>
        </w:rPr>
        <w:t>номи</w:t>
      </w:r>
      <w:proofErr w:type="spellEnd"/>
      <w:r w:rsidR="0013464D" w:rsidRPr="00425E8A">
        <w:rPr>
          <w:rFonts w:ascii="Times New Roman" w:hAnsi="Times New Roman" w:cs="Times New Roman"/>
          <w:sz w:val="20"/>
          <w:szCs w:val="20"/>
        </w:rPr>
        <w:t>)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425E8A" w:rsidTr="00680EAB">
        <w:trPr>
          <w:trHeight w:val="978"/>
        </w:trPr>
        <w:tc>
          <w:tcPr>
            <w:tcW w:w="12469" w:type="dxa"/>
          </w:tcPr>
          <w:p w:rsidR="0013464D" w:rsidRDefault="000D51B8" w:rsidP="009D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4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Uzbekistan</w:t>
            </w:r>
            <w:r w:rsidR="009D4D18" w:rsidRPr="00EE7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airways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5754">
              <w:rPr>
                <w:rFonts w:ascii="Times New Roman" w:hAnsi="Times New Roman" w:cs="Times New Roman"/>
                <w:sz w:val="24"/>
                <w:szCs w:val="24"/>
              </w:rPr>
              <w:t xml:space="preserve"> АЖ</w:t>
            </w:r>
          </w:p>
          <w:p w:rsidR="006B3AE3" w:rsidRDefault="00B45754" w:rsidP="009D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Манзил</w:t>
            </w:r>
            <w:proofErr w:type="spellEnd"/>
            <w:r w:rsidR="006B3AE3">
              <w:rPr>
                <w:rFonts w:ascii="Times New Roman" w:hAnsi="Times New Roman" w:cs="Times New Roman"/>
                <w:sz w:val="24"/>
                <w:szCs w:val="24"/>
              </w:rPr>
              <w:t xml:space="preserve">: Амир </w:t>
            </w:r>
            <w:proofErr w:type="spellStart"/>
            <w:r w:rsidR="006B3AE3">
              <w:rPr>
                <w:rFonts w:ascii="Times New Roman" w:hAnsi="Times New Roman" w:cs="Times New Roman"/>
                <w:sz w:val="24"/>
                <w:szCs w:val="24"/>
              </w:rPr>
              <w:t>Темур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хиёбони</w:t>
            </w:r>
            <w:proofErr w:type="spellEnd"/>
            <w:r w:rsidR="006B3AE3"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</w:p>
          <w:p w:rsidR="006B3AE3" w:rsidRPr="00425E8A" w:rsidRDefault="006B3AE3" w:rsidP="009D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306628114;  МФО 01071; тел: 78 140-45-82</w:t>
            </w:r>
          </w:p>
        </w:tc>
      </w:tr>
    </w:tbl>
    <w:p w:rsidR="00090D5E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66624" wp14:editId="4999570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2DEE5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="00090D5E" w:rsidRPr="00425E8A">
        <w:rPr>
          <w:rFonts w:ascii="Times New Roman" w:hAnsi="Times New Roman" w:cs="Times New Roman"/>
          <w:sz w:val="24"/>
          <w:szCs w:val="24"/>
        </w:rPr>
        <w:t xml:space="preserve"> </w:t>
      </w:r>
      <w:r w:rsidRPr="00425E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EAB" w:rsidRPr="00425E8A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     </w:t>
      </w:r>
      <w:r w:rsidR="00C70788">
        <w:rPr>
          <w:rFonts w:ascii="Times New Roman" w:hAnsi="Times New Roman" w:cs="Times New Roman"/>
          <w:sz w:val="18"/>
          <w:szCs w:val="18"/>
        </w:rPr>
        <w:t xml:space="preserve">Б </w:t>
      </w:r>
      <w:proofErr w:type="spellStart"/>
      <w:r w:rsidR="00C70788">
        <w:rPr>
          <w:rFonts w:ascii="Times New Roman" w:hAnsi="Times New Roman" w:cs="Times New Roman"/>
          <w:sz w:val="18"/>
          <w:szCs w:val="18"/>
        </w:rPr>
        <w:t>ва</w:t>
      </w:r>
      <w:proofErr w:type="spellEnd"/>
      <w:r w:rsidR="00C70788">
        <w:rPr>
          <w:rFonts w:ascii="Times New Roman" w:hAnsi="Times New Roman" w:cs="Times New Roman"/>
          <w:sz w:val="18"/>
          <w:szCs w:val="18"/>
        </w:rPr>
        <w:t xml:space="preserve"> ММВ</w:t>
      </w:r>
      <w:r w:rsidR="00823AB1">
        <w:rPr>
          <w:rFonts w:ascii="Times New Roman" w:hAnsi="Times New Roman" w:cs="Times New Roman"/>
          <w:sz w:val="18"/>
          <w:szCs w:val="18"/>
          <w:lang w:val="uz-Cyrl-UZ"/>
        </w:rPr>
        <w:t xml:space="preserve"> р</w:t>
      </w:r>
      <w:r w:rsidR="00823AB1">
        <w:rPr>
          <w:rFonts w:ascii="Times New Roman" w:hAnsi="Times New Roman" w:cs="Times New Roman"/>
          <w:sz w:val="20"/>
          <w:szCs w:val="20"/>
          <w:lang w:val="uz-Cyrl-UZ"/>
        </w:rPr>
        <w:t>ўйхатга олиш рақами</w:t>
      </w:r>
      <w:r w:rsidRPr="00425E8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3464D" w:rsidRPr="00425E8A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 xml:space="preserve">        </w:t>
      </w:r>
      <w:r w:rsidR="0013464D" w:rsidRPr="00425E8A">
        <w:rPr>
          <w:rFonts w:ascii="Times New Roman" w:hAnsi="Times New Roman" w:cs="Times New Roman"/>
          <w:sz w:val="20"/>
          <w:szCs w:val="20"/>
        </w:rPr>
        <w:br w:type="textWrapping" w:clear="all"/>
      </w:r>
      <w:proofErr w:type="spellStart"/>
      <w:r w:rsidR="00B45754">
        <w:rPr>
          <w:rFonts w:ascii="Times New Roman" w:hAnsi="Times New Roman" w:cs="Times New Roman"/>
          <w:sz w:val="20"/>
          <w:szCs w:val="20"/>
        </w:rPr>
        <w:t>Тасди</w:t>
      </w:r>
      <w:proofErr w:type="spellEnd"/>
      <w:r w:rsidR="00B45754">
        <w:rPr>
          <w:rFonts w:ascii="Times New Roman" w:hAnsi="Times New Roman" w:cs="Times New Roman"/>
          <w:sz w:val="20"/>
          <w:szCs w:val="20"/>
          <w:lang w:val="uz-Cyrl-UZ"/>
        </w:rPr>
        <w:t>қловчи ташкилот р</w:t>
      </w:r>
      <w:proofErr w:type="spellStart"/>
      <w:r w:rsidR="00090D5E" w:rsidRPr="00425E8A">
        <w:rPr>
          <w:rFonts w:ascii="Times New Roman" w:hAnsi="Times New Roman" w:cs="Times New Roman"/>
          <w:sz w:val="20"/>
          <w:szCs w:val="20"/>
        </w:rPr>
        <w:t>еквизит</w:t>
      </w:r>
      <w:proofErr w:type="spellEnd"/>
      <w:r w:rsidR="00B45754">
        <w:rPr>
          <w:rFonts w:ascii="Times New Roman" w:hAnsi="Times New Roman" w:cs="Times New Roman"/>
          <w:sz w:val="20"/>
          <w:szCs w:val="20"/>
          <w:lang w:val="uz-Cyrl-UZ"/>
        </w:rPr>
        <w:t>лари</w:t>
      </w: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CB3BD" wp14:editId="6E78075D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1200150" cy="2571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65E" w:rsidRPr="003134EC" w:rsidRDefault="00F0665E" w:rsidP="002A5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8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H</w:t>
                            </w:r>
                            <w:r w:rsidRPr="00BC68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3</w:t>
                            </w:r>
                            <w:r w:rsidRPr="00BC68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01</w:t>
                            </w:r>
                            <w:r w:rsidRPr="00D4053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CB3BD" id="Прямоугольник 2" o:spid="_x0000_s1026" style="position:absolute;left:0;text-align:left;margin-left:43.3pt;margin-top:8.2pt;width:94.5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XdjgIAAC4FAAAOAAAAZHJzL2Uyb0RvYy54bWysVM1u2zAMvg/YOwi6r46Npt2COkWQosOA&#10;oi2WDj0rspQY098kJXZ2GrDrgD3CHmKXYT99BueNRsmO23U5DbvIpMmPFMmPOjmtpUBrZl2pVY7T&#10;gwFGTFFdlGqR4zc358+eY+Q8UQURWrEcb5jDp+OnT04qM2KZXmpRMIsgiHKjyuR46b0ZJYmjSyaJ&#10;O9CGKTBybSXxoNpFUlhSQXQpkmwwOEoqbQtjNWXOwd+z1ojHMT7njPorzh3zSOQY7ubjaeM5D2cy&#10;PiGjhSVmWdLuGuQfbiFJqSBpH+qMeIJWtvwrlCyp1U5zf0C1TDTnJWWxBqgmHTyqZrYkhsVaoDnO&#10;9G1y/y8svVxfW1QWOc4wUkTCiJov2w/bz83P5m77sfna3DU/tp+aX8235jvKQr8q40YAm5lr22kO&#10;xFB8za0MXygL1bHHm77HrPaIws8UppYOYRQUbNnwOD0ehqDJPdpY518yLVEQcmxhhrG1ZH3hfOu6&#10;cwFcuE2bP0p+I1i4glCvGYe6IGMW0ZFRbCosWhPgAqGUKX/UpY7eAcZLIXpgug8ofNqBOt8AY5Fp&#10;PXCwD/hnxh4Rs2rle7Aslbb7AhRv+8yt/676tuZQvq/ndTeTuS42MFmrW8o7Q89L6OcFcf6aWOA4&#10;jAD21l/BwYWucqw7CaOltu/3/Q/+QD2wYlTBzuTYvVsRyzASrxSQ8kV6eBiWLCqHw+MMFPvQMn9o&#10;USs51TCKFF4IQ6MY/L3YidxqeQvrPQlZwUQUhdw5pt7ulKlvdxkeCMomk+gGi2WIv1AzQ0Pw0ODA&#10;l5v6lljTkcoDHS/1br/I6BG3Wt+AVHqy8pqXkXihxW1fu9bDUkbqdg9I2PqHevS6f+bGvwEAAP//&#10;AwBQSwMEFAAGAAgAAAAhADmkbAjaAAAABgEAAA8AAABkcnMvZG93bnJldi54bWxMj81OwzAQhO9I&#10;vIO1SNyoU36iJsSpCqhwhQLtdRsvSUS8jmKnDW/P9gTHmVnNfFssJ9epAw2h9WxgPktAEVfetlwb&#10;+HhfXy1AhYhssfNMBn4owLI8Pyswt/7Ib3TYxFpJCYccDTQx9rnWoWrIYZj5nliyLz84jCKHWtsB&#10;j1LuOn2dJKl22LIsNNjTY0PV92Z0Bsbq+WFX96vXp/UNv2g/z9zn1hpzeTGt7kFFmuLfMZzwBR1K&#10;Ydr7kW1QnQF5JIqb3oI6pYtMjL2BuzQDXRb6P375CwAA//8DAFBLAQItABQABgAIAAAAIQC2gziS&#10;/gAAAOEBAAATAAAAAAAAAAAAAAAAAAAAAABbQ29udGVudF9UeXBlc10ueG1sUEsBAi0AFAAGAAgA&#10;AAAhADj9If/WAAAAlAEAAAsAAAAAAAAAAAAAAAAALwEAAF9yZWxzLy5yZWxzUEsBAi0AFAAGAAgA&#10;AAAhAOyLVd2OAgAALgUAAA4AAAAAAAAAAAAAAAAALgIAAGRycy9lMm9Eb2MueG1sUEsBAi0AFAAG&#10;AAgAAAAhADmkbAjaAAAABgEAAA8AAAAAAAAAAAAAAAAA6AQAAGRycy9kb3ducmV2LnhtbFBLBQYA&#10;AAAABAAEAPMAAADvBQAAAAA=&#10;" fillcolor="white [3201]" strokecolor="#70ad47 [3209]" strokeweight="1pt">
                <v:textbox>
                  <w:txbxContent>
                    <w:p w:rsidR="00F0665E" w:rsidRPr="003134EC" w:rsidRDefault="00F0665E" w:rsidP="002A58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84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H</w:t>
                      </w:r>
                      <w:r w:rsidRPr="00BC684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0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3</w:t>
                      </w:r>
                      <w:r w:rsidRPr="00BC684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01</w:t>
                      </w:r>
                      <w:r w:rsidRPr="00D405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5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E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23AB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бўлим</w:t>
      </w:r>
      <w:r w:rsidRPr="00425E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3AB1">
        <w:rPr>
          <w:rFonts w:ascii="Times New Roman" w:hAnsi="Times New Roman" w:cs="Times New Roman"/>
          <w:b/>
          <w:sz w:val="28"/>
          <w:szCs w:val="28"/>
          <w:lang w:val="uz-Cyrl-UZ"/>
        </w:rPr>
        <w:t>Умумий қоидалар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AC5CBE" w:rsidRPr="00425E8A" w:rsidTr="00AC5CBE">
        <w:tc>
          <w:tcPr>
            <w:tcW w:w="12469" w:type="dxa"/>
          </w:tcPr>
          <w:p w:rsidR="00AC5CBE" w:rsidRPr="006C1993" w:rsidRDefault="00823AB1" w:rsidP="0082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Йўловчи ташувларига ҳаво транспортида хизмат кўрсатишни ташкил қилиш</w:t>
            </w:r>
          </w:p>
        </w:tc>
      </w:tr>
    </w:tbl>
    <w:p w:rsidR="00090D5E" w:rsidRPr="00823AB1" w:rsidRDefault="00823AB1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касбий фаолият тури </w:t>
      </w:r>
      <w:proofErr w:type="gramStart"/>
      <w:r>
        <w:rPr>
          <w:rFonts w:ascii="Times New Roman" w:hAnsi="Times New Roman" w:cs="Times New Roman"/>
          <w:sz w:val="20"/>
          <w:szCs w:val="20"/>
          <w:lang w:val="uz-Cyrl-UZ"/>
        </w:rPr>
        <w:t>номи</w:t>
      </w:r>
      <w:r w:rsidR="0018166A" w:rsidRPr="00425E8A">
        <w:rPr>
          <w:rFonts w:ascii="Times New Roman" w:hAnsi="Times New Roman" w:cs="Times New Roman"/>
          <w:sz w:val="20"/>
          <w:szCs w:val="20"/>
        </w:rPr>
        <w:t xml:space="preserve">)  </w:t>
      </w:r>
      <w:r w:rsidR="00090D5E" w:rsidRPr="00425E8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090D5E" w:rsidRPr="00425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AC5CBE" w:rsidRPr="00425E8A">
        <w:rPr>
          <w:rFonts w:ascii="Times New Roman" w:hAnsi="Times New Roman" w:cs="Times New Roman"/>
          <w:sz w:val="20"/>
          <w:szCs w:val="20"/>
        </w:rPr>
        <w:tab/>
      </w:r>
      <w:r w:rsidR="00AC5CBE" w:rsidRPr="00425E8A">
        <w:rPr>
          <w:rFonts w:ascii="Times New Roman" w:hAnsi="Times New Roman" w:cs="Times New Roman"/>
          <w:sz w:val="20"/>
          <w:szCs w:val="20"/>
        </w:rPr>
        <w:tab/>
      </w:r>
      <w:r w:rsidR="00680EAB" w:rsidRPr="00425E8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        </w:t>
      </w:r>
      <w:r w:rsidR="00680EAB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="00AC5CBE" w:rsidRPr="00425E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Тавсифловчи бўйича код рақами</w:t>
      </w:r>
    </w:p>
    <w:p w:rsidR="00AC5CBE" w:rsidRPr="00425E8A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823AB1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Касбий фаолият турининг асосий мақсади: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425E8A" w:rsidTr="00AC5CBE">
        <w:trPr>
          <w:trHeight w:val="801"/>
        </w:trPr>
        <w:tc>
          <w:tcPr>
            <w:tcW w:w="14596" w:type="dxa"/>
          </w:tcPr>
          <w:p w:rsidR="00090D5E" w:rsidRPr="00425E8A" w:rsidRDefault="00823AB1" w:rsidP="0084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Фуқаро авиацияси ҳаво кемаларида йўловчилар ва учув экипажи аъзоларига </w:t>
            </w:r>
            <w:r w:rsidR="00591A4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сервис хизматларини кўрасатиш ва хавфсизлигини таъминлаш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</w:tbl>
    <w:p w:rsidR="00AC5CBE" w:rsidRPr="00425E8A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8464F5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КМСТ бўйича касб гуруҳлари</w:t>
      </w:r>
      <w:r w:rsidR="00090D5E" w:rsidRPr="00425E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4633" w:type="dxa"/>
        <w:tblLook w:val="04A0" w:firstRow="1" w:lastRow="0" w:firstColumn="1" w:lastColumn="0" w:noHBand="0" w:noVBand="1"/>
      </w:tblPr>
      <w:tblGrid>
        <w:gridCol w:w="2574"/>
        <w:gridCol w:w="12059"/>
      </w:tblGrid>
      <w:tr w:rsidR="002B2974" w:rsidRPr="00425E8A" w:rsidTr="002B2974">
        <w:trPr>
          <w:trHeight w:val="255"/>
        </w:trPr>
        <w:tc>
          <w:tcPr>
            <w:tcW w:w="2574" w:type="dxa"/>
            <w:vAlign w:val="center"/>
          </w:tcPr>
          <w:p w:rsidR="002B2974" w:rsidRPr="00E939B9" w:rsidRDefault="002B2974" w:rsidP="00C61A70">
            <w:pPr>
              <w:rPr>
                <w:rFonts w:ascii="Times New Roman" w:hAnsi="Times New Roman"/>
                <w:sz w:val="24"/>
                <w:szCs w:val="20"/>
              </w:rPr>
            </w:pPr>
            <w:r w:rsidRPr="00E939B9">
              <w:rPr>
                <w:rFonts w:ascii="Times New Roman" w:hAnsi="Times New Roman"/>
                <w:sz w:val="24"/>
                <w:szCs w:val="20"/>
              </w:rPr>
              <w:t>5111</w:t>
            </w:r>
          </w:p>
        </w:tc>
        <w:tc>
          <w:tcPr>
            <w:tcW w:w="12059" w:type="dxa"/>
          </w:tcPr>
          <w:p w:rsidR="002B2974" w:rsidRPr="008464F5" w:rsidRDefault="008464F5" w:rsidP="00C61A70">
            <w:pPr>
              <w:rPr>
                <w:rFonts w:ascii="Times New Roman" w:hAnsi="Times New Roman" w:cs="Times New Roman"/>
                <w:sz w:val="24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uz-Cyrl-UZ"/>
              </w:rPr>
              <w:t>Йўлда хизмат кўрсатувчи ходимлар,</w:t>
            </w:r>
            <w:r w:rsidR="00C511A3">
              <w:rPr>
                <w:rFonts w:ascii="Times New Roman" w:hAnsi="Times New Roman" w:cs="Times New Roman"/>
                <w:sz w:val="24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lang w:val="uz-Cyrl-UZ"/>
              </w:rPr>
              <w:t>кузат</w:t>
            </w:r>
            <w:r w:rsidR="009D65BF">
              <w:rPr>
                <w:rFonts w:ascii="Times New Roman" w:hAnsi="Times New Roman" w:cs="Times New Roman"/>
                <w:sz w:val="24"/>
                <w:szCs w:val="20"/>
                <w:lang w:val="uz-Cyrl-U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0"/>
                <w:lang w:val="uz-Cyrl-UZ"/>
              </w:rPr>
              <w:t>вчи ва стюардлар</w:t>
            </w:r>
          </w:p>
        </w:tc>
      </w:tr>
    </w:tbl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</w:t>
      </w:r>
      <w:r w:rsidRPr="00425E8A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="008464F5">
        <w:rPr>
          <w:rFonts w:ascii="Times New Roman" w:hAnsi="Times New Roman" w:cs="Times New Roman"/>
          <w:sz w:val="18"/>
          <w:szCs w:val="18"/>
          <w:lang w:val="uz-Cyrl-UZ"/>
        </w:rPr>
        <w:t>КМСТ</w:t>
      </w:r>
      <w:r w:rsidRPr="00425E8A"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 w:rsidRPr="00425E8A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(</w:t>
      </w:r>
      <w:r w:rsidR="008464F5">
        <w:rPr>
          <w:rFonts w:ascii="Times New Roman" w:hAnsi="Times New Roman" w:cs="Times New Roman"/>
          <w:sz w:val="18"/>
          <w:szCs w:val="18"/>
          <w:lang w:val="uz-Cyrl-UZ"/>
        </w:rPr>
        <w:t>гуруҳ номи</w:t>
      </w:r>
      <w:r w:rsidRPr="00425E8A">
        <w:rPr>
          <w:rFonts w:ascii="Times New Roman" w:hAnsi="Times New Roman" w:cs="Times New Roman"/>
          <w:sz w:val="18"/>
          <w:szCs w:val="18"/>
        </w:rPr>
        <w:t>)</w:t>
      </w:r>
      <w:r w:rsidRPr="00425E8A">
        <w:rPr>
          <w:rFonts w:ascii="Times New Roman" w:hAnsi="Times New Roman" w:cs="Times New Roman"/>
          <w:sz w:val="18"/>
          <w:szCs w:val="18"/>
        </w:rPr>
        <w:tab/>
      </w: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8464F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Иқтисодий фаолият турлари</w:t>
      </w:r>
      <w:r w:rsidR="00090D5E" w:rsidRPr="00425E8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425E8A" w:rsidTr="00680EAB">
        <w:tc>
          <w:tcPr>
            <w:tcW w:w="1271" w:type="dxa"/>
            <w:vAlign w:val="center"/>
          </w:tcPr>
          <w:p w:rsidR="002A586C" w:rsidRPr="00425E8A" w:rsidRDefault="00CC0A92" w:rsidP="00680E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51.10.0</w:t>
            </w:r>
          </w:p>
        </w:tc>
        <w:tc>
          <w:tcPr>
            <w:tcW w:w="13325" w:type="dxa"/>
            <w:vAlign w:val="center"/>
          </w:tcPr>
          <w:p w:rsidR="002A586C" w:rsidRPr="00425E8A" w:rsidRDefault="008464F5" w:rsidP="00846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  <w:lang w:val="uz-Cyrl-UZ"/>
              </w:rPr>
              <w:t>Йўловчи ҳаво транспорти</w:t>
            </w:r>
          </w:p>
        </w:tc>
      </w:tr>
    </w:tbl>
    <w:p w:rsidR="00090D5E" w:rsidRPr="00425E8A" w:rsidRDefault="008464F5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(</w:t>
      </w:r>
      <w:r>
        <w:rPr>
          <w:rFonts w:ascii="Times New Roman" w:hAnsi="Times New Roman" w:cs="Times New Roman"/>
          <w:sz w:val="18"/>
          <w:szCs w:val="18"/>
          <w:lang w:val="uz-Cyrl-UZ"/>
        </w:rPr>
        <w:t xml:space="preserve">ИФМТ </w:t>
      </w:r>
      <w:proofErr w:type="gramStart"/>
      <w:r>
        <w:rPr>
          <w:rFonts w:ascii="Times New Roman" w:hAnsi="Times New Roman" w:cs="Times New Roman"/>
          <w:sz w:val="18"/>
          <w:szCs w:val="18"/>
          <w:lang w:val="uz-Cyrl-UZ"/>
        </w:rPr>
        <w:t>коди</w:t>
      </w:r>
      <w:r w:rsidR="00090D5E" w:rsidRPr="00425E8A"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 w:rsidR="00090D5E" w:rsidRPr="00425E8A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090D5E" w:rsidRPr="00425E8A"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  <w:lang w:val="uz-Cyrl-UZ"/>
        </w:rPr>
        <w:t>иқтисодий фаолият тури номи</w:t>
      </w:r>
      <w:r w:rsidR="00090D5E" w:rsidRPr="00425E8A">
        <w:rPr>
          <w:rFonts w:ascii="Times New Roman" w:hAnsi="Times New Roman" w:cs="Times New Roman"/>
          <w:sz w:val="18"/>
          <w:szCs w:val="18"/>
        </w:rPr>
        <w:t>)</w:t>
      </w:r>
    </w:p>
    <w:p w:rsidR="00DC07AF" w:rsidRPr="00425E8A" w:rsidRDefault="00DC07AF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FDA" w:rsidRPr="00425E8A" w:rsidRDefault="00A57FDA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86C" w:rsidRDefault="00090D5E" w:rsidP="00425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25E8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25E8A">
        <w:rPr>
          <w:rFonts w:ascii="Times New Roman" w:hAnsi="Times New Roman" w:cs="Times New Roman"/>
          <w:b/>
          <w:sz w:val="24"/>
          <w:szCs w:val="24"/>
        </w:rPr>
        <w:t>.</w:t>
      </w:r>
      <w:r w:rsidR="00425B8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Касбий стандартга киритилган меҳнат функцияларининг тавсифи (касбий фаолият турининг функционал картаси)</w:t>
      </w:r>
    </w:p>
    <w:p w:rsidR="00425B8D" w:rsidRPr="00425E8A" w:rsidRDefault="00425B8D" w:rsidP="0042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484323" w:rsidRPr="00425E8A" w:rsidTr="0018166A">
        <w:tc>
          <w:tcPr>
            <w:tcW w:w="6976" w:type="dxa"/>
            <w:gridSpan w:val="4"/>
          </w:tcPr>
          <w:p w:rsidR="00484323" w:rsidRPr="00425E8A" w:rsidRDefault="00425B8D" w:rsidP="0042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Умумлаштирилган меҳнат </w:t>
            </w:r>
            <w:proofErr w:type="spellStart"/>
            <w:r w:rsidR="00484323" w:rsidRPr="00425E8A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ялари</w:t>
            </w:r>
          </w:p>
        </w:tc>
        <w:tc>
          <w:tcPr>
            <w:tcW w:w="7903" w:type="dxa"/>
            <w:gridSpan w:val="3"/>
          </w:tcPr>
          <w:p w:rsidR="00484323" w:rsidRPr="00425B8D" w:rsidRDefault="00425B8D" w:rsidP="00425B8D">
            <w:pPr>
              <w:tabs>
                <w:tab w:val="left" w:pos="2805"/>
                <w:tab w:val="center" w:pos="3843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Меҳнат </w:t>
            </w:r>
            <w:proofErr w:type="spellStart"/>
            <w:r w:rsidR="00484323" w:rsidRPr="00425E8A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ялари</w:t>
            </w:r>
          </w:p>
        </w:tc>
      </w:tr>
      <w:tr w:rsidR="00484323" w:rsidRPr="00425E8A" w:rsidTr="0018166A">
        <w:tc>
          <w:tcPr>
            <w:tcW w:w="1001" w:type="dxa"/>
          </w:tcPr>
          <w:p w:rsidR="00484323" w:rsidRPr="00425E8A" w:rsidRDefault="00425B8D" w:rsidP="0042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Р</w:t>
            </w:r>
            <w:proofErr w:type="spellStart"/>
            <w:r w:rsidR="00484323" w:rsidRPr="00425E8A">
              <w:rPr>
                <w:rFonts w:ascii="Times New Roman" w:hAnsi="Times New Roman" w:cs="Times New Roman"/>
                <w:sz w:val="24"/>
                <w:szCs w:val="24"/>
              </w:rPr>
              <w:t>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бўйича код</w:t>
            </w:r>
          </w:p>
        </w:tc>
        <w:tc>
          <w:tcPr>
            <w:tcW w:w="4523" w:type="dxa"/>
          </w:tcPr>
          <w:p w:rsidR="00484323" w:rsidRPr="00425B8D" w:rsidRDefault="00425B8D" w:rsidP="00425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Номи</w:t>
            </w:r>
          </w:p>
        </w:tc>
        <w:tc>
          <w:tcPr>
            <w:tcW w:w="1442" w:type="dxa"/>
          </w:tcPr>
          <w:p w:rsidR="00484323" w:rsidRPr="00425E8A" w:rsidRDefault="002A0F9A" w:rsidP="002A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ММД ва/ёки ТМД бўйича малака даражаси</w:t>
            </w:r>
          </w:p>
        </w:tc>
        <w:tc>
          <w:tcPr>
            <w:tcW w:w="5220" w:type="dxa"/>
            <w:gridSpan w:val="2"/>
          </w:tcPr>
          <w:p w:rsidR="00484323" w:rsidRPr="00425B8D" w:rsidRDefault="00425B8D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Номи </w:t>
            </w:r>
          </w:p>
        </w:tc>
        <w:tc>
          <w:tcPr>
            <w:tcW w:w="1001" w:type="dxa"/>
          </w:tcPr>
          <w:p w:rsidR="00484323" w:rsidRPr="00425E8A" w:rsidRDefault="002A0F9A" w:rsidP="002A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</w:t>
            </w:r>
            <w:proofErr w:type="spellStart"/>
            <w:r w:rsidR="00484323" w:rsidRPr="00425E8A">
              <w:rPr>
                <w:rFonts w:ascii="Times New Roman" w:hAnsi="Times New Roman" w:cs="Times New Roman"/>
                <w:sz w:val="24"/>
                <w:szCs w:val="24"/>
              </w:rPr>
              <w:t>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бўйича код</w:t>
            </w:r>
          </w:p>
        </w:tc>
        <w:tc>
          <w:tcPr>
            <w:tcW w:w="1692" w:type="dxa"/>
          </w:tcPr>
          <w:p w:rsidR="00484323" w:rsidRPr="00425E8A" w:rsidRDefault="002A0F9A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ММД ва/ёки ТМД бўйича малака даражаси (пастки даражаси)</w:t>
            </w:r>
          </w:p>
        </w:tc>
      </w:tr>
      <w:tr w:rsidR="00484323" w:rsidRPr="00425E8A" w:rsidTr="0018166A">
        <w:tc>
          <w:tcPr>
            <w:tcW w:w="1001" w:type="dxa"/>
            <w:vMerge w:val="restart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484323" w:rsidRPr="00425E8A" w:rsidRDefault="002A0F9A" w:rsidP="009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>Фуқаро</w:t>
            </w:r>
            <w:proofErr w:type="spellEnd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>авиацияси</w:t>
            </w:r>
            <w:proofErr w:type="spellEnd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>ҳаво</w:t>
            </w:r>
            <w:proofErr w:type="spellEnd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>кемаларида</w:t>
            </w:r>
            <w:proofErr w:type="spellEnd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>йўловчилар</w:t>
            </w:r>
            <w:proofErr w:type="spellEnd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>учув</w:t>
            </w:r>
            <w:proofErr w:type="spellEnd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 xml:space="preserve"> экипажи </w:t>
            </w:r>
            <w:proofErr w:type="spellStart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>аъзоларига</w:t>
            </w:r>
            <w:proofErr w:type="spellEnd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 xml:space="preserve"> сервис </w:t>
            </w:r>
            <w:proofErr w:type="spellStart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>хизматларини</w:t>
            </w:r>
            <w:proofErr w:type="spellEnd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>кўрасатиш</w:t>
            </w:r>
            <w:proofErr w:type="spellEnd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>хавфсизлигини</w:t>
            </w:r>
            <w:proofErr w:type="spellEnd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>таъминлаш</w:t>
            </w:r>
            <w:proofErr w:type="spellEnd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2" w:type="dxa"/>
            <w:vMerge w:val="restart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484323" w:rsidRPr="00425E8A" w:rsidRDefault="002A0F9A" w:rsidP="002E09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Фуқаро авиацияси ҳаво кемаси саҳнида ва ерда </w:t>
            </w:r>
            <w:r w:rsidR="002E098B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ўловчилар ва учув экипаж</w:t>
            </w:r>
            <w:r w:rsidR="00F920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аъзоларига хизмат кўрсатиш бўйича парвоз олди тадбирларини бажариш</w:t>
            </w:r>
          </w:p>
        </w:tc>
        <w:tc>
          <w:tcPr>
            <w:tcW w:w="1001" w:type="dxa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4323" w:rsidRPr="00425E8A" w:rsidTr="0018166A">
        <w:tc>
          <w:tcPr>
            <w:tcW w:w="1001" w:type="dxa"/>
            <w:vMerge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484323" w:rsidRPr="00425E8A" w:rsidRDefault="002E098B" w:rsidP="002E09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Йўловчилар ва учув экипаж</w:t>
            </w:r>
            <w:r w:rsidR="00F920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аъзоларига ҳаво кемаси саҳнида</w:t>
            </w:r>
            <w:r w:rsidR="00F920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парвоз вақтида хизмат кўрсатиш бўйича тадбирларини бажариш</w:t>
            </w:r>
            <w:r w:rsidRPr="004F1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84323" w:rsidRPr="00425E8A" w:rsidTr="0018166A">
        <w:tc>
          <w:tcPr>
            <w:tcW w:w="1001" w:type="dxa"/>
            <w:vMerge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84323" w:rsidRPr="00425E8A" w:rsidRDefault="002E098B" w:rsidP="002E09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Фуқаро авиацияси ҳаво кемаси саҳнида йўловчилар ва учув экипаж</w:t>
            </w:r>
            <w:r w:rsidR="00F920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аъзоларига хизмат кўрсатиш бўйича парво</w:t>
            </w:r>
            <w:r w:rsidR="00F920E3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дан кейинги тадбирларни бажариш</w:t>
            </w:r>
            <w:r w:rsidRPr="004F1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484323" w:rsidRPr="00425E8A" w:rsidRDefault="00D67A34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84323" w:rsidRPr="00425E8A" w:rsidTr="0018166A">
        <w:tc>
          <w:tcPr>
            <w:tcW w:w="1001" w:type="dxa"/>
            <w:vMerge w:val="restart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484323" w:rsidRPr="00425E8A" w:rsidRDefault="00F920E3" w:rsidP="00F92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>Фуқаро</w:t>
            </w:r>
            <w:proofErr w:type="spellEnd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>авиацияси</w:t>
            </w:r>
            <w:proofErr w:type="spellEnd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>ҳаво</w:t>
            </w:r>
            <w:proofErr w:type="spellEnd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>кемаларида</w:t>
            </w:r>
            <w:proofErr w:type="spellEnd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>йўловчилар</w:t>
            </w:r>
            <w:proofErr w:type="spellEnd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>учув</w:t>
            </w:r>
            <w:proofErr w:type="spellEnd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 xml:space="preserve"> экипажи </w:t>
            </w:r>
            <w:proofErr w:type="spellStart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>аъзоларига</w:t>
            </w:r>
            <w:proofErr w:type="spellEnd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 xml:space="preserve"> сервис </w:t>
            </w:r>
            <w:proofErr w:type="spellStart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>хизматларини</w:t>
            </w:r>
            <w:proofErr w:type="spellEnd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>кўрасатиш</w:t>
            </w:r>
            <w:proofErr w:type="spellEnd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>хавфсизлигини</w:t>
            </w:r>
            <w:proofErr w:type="spellEnd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F9A">
              <w:rPr>
                <w:rFonts w:ascii="Times New Roman" w:hAnsi="Times New Roman" w:cs="Times New Roman"/>
                <w:sz w:val="20"/>
                <w:szCs w:val="20"/>
              </w:rPr>
              <w:t>таъминлаш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бўича борткузатувчилар ишини бошқариш</w:t>
            </w:r>
            <w:r w:rsidRPr="004F1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vMerge w:val="restart"/>
            <w:vAlign w:val="center"/>
          </w:tcPr>
          <w:p w:rsidR="00484323" w:rsidRPr="00425E8A" w:rsidRDefault="00D67A34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484323" w:rsidRPr="00425E8A" w:rsidRDefault="00F920E3" w:rsidP="004F14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Фуқаро авиацияси ҳаво кемаси саҳнида ва ерда йўловчилар ва учув экипажи аъзоларига хизмат кўрсатиш бўйича парвоз олди тадбирларининг бажарилишини бошқариш</w:t>
            </w:r>
          </w:p>
        </w:tc>
        <w:tc>
          <w:tcPr>
            <w:tcW w:w="1001" w:type="dxa"/>
            <w:vAlign w:val="center"/>
          </w:tcPr>
          <w:p w:rsidR="00484323" w:rsidRPr="00425E8A" w:rsidRDefault="00484323" w:rsidP="00C61A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В/01.</w:t>
            </w:r>
            <w:r w:rsidR="006773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484323" w:rsidRPr="00425E8A" w:rsidRDefault="00D67A34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84323" w:rsidRPr="00425E8A" w:rsidTr="0018166A">
        <w:tc>
          <w:tcPr>
            <w:tcW w:w="1001" w:type="dxa"/>
            <w:vMerge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84323" w:rsidRPr="00425E8A" w:rsidRDefault="00F920E3" w:rsidP="00D57F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Йўловчилар ва учув экипажи аъзоларига ҳаво кемаси саҳнида парвоз вақтида хизмат кўрсатиш бўйича тадбирларнинг бажарилишини бошқариш</w:t>
            </w:r>
          </w:p>
        </w:tc>
        <w:tc>
          <w:tcPr>
            <w:tcW w:w="1001" w:type="dxa"/>
            <w:vAlign w:val="center"/>
          </w:tcPr>
          <w:p w:rsidR="00484323" w:rsidRPr="00425E8A" w:rsidRDefault="00484323" w:rsidP="00C61A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В/02.</w:t>
            </w:r>
            <w:r w:rsidR="006773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484323" w:rsidRPr="00425E8A" w:rsidRDefault="00D67A34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84323" w:rsidRPr="00425E8A" w:rsidTr="0018166A">
        <w:tc>
          <w:tcPr>
            <w:tcW w:w="1001" w:type="dxa"/>
            <w:vMerge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84323" w:rsidRPr="00425E8A" w:rsidRDefault="00F920E3" w:rsidP="00F920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Фуқаро авиацияси ҳаво кемаси саҳнида ва ерда йўловчилар ва учув экипажи аъзоларига хизмат кўрсатиш бўйича парвоздан кейинги тадбирларнинг бажарилишини бошқариш</w:t>
            </w:r>
          </w:p>
        </w:tc>
        <w:tc>
          <w:tcPr>
            <w:tcW w:w="1001" w:type="dxa"/>
            <w:vAlign w:val="center"/>
          </w:tcPr>
          <w:p w:rsidR="00484323" w:rsidRPr="00425E8A" w:rsidRDefault="00484323" w:rsidP="00C61A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В/03.</w:t>
            </w:r>
            <w:r w:rsidR="006773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484323" w:rsidRPr="00425E8A" w:rsidRDefault="00D67A34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3134EC" w:rsidRPr="00425E8A" w:rsidRDefault="003134E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335" w:rsidRPr="00F920E3" w:rsidRDefault="00147335" w:rsidP="00680EAB">
      <w:pPr>
        <w:spacing w:after="0" w:line="240" w:lineRule="auto"/>
        <w:rPr>
          <w:rFonts w:ascii="Times New Roman" w:hAnsi="Times New Roman"/>
          <w:b/>
          <w:sz w:val="28"/>
          <w:lang w:val="uz-Cyrl-UZ"/>
        </w:rPr>
      </w:pPr>
      <w:r w:rsidRPr="00425E8A">
        <w:rPr>
          <w:rFonts w:ascii="Times New Roman" w:hAnsi="Times New Roman"/>
          <w:b/>
          <w:sz w:val="28"/>
          <w:lang w:val="en-US"/>
        </w:rPr>
        <w:t>III</w:t>
      </w:r>
      <w:r w:rsidRPr="00425E8A">
        <w:rPr>
          <w:rFonts w:ascii="Times New Roman" w:hAnsi="Times New Roman"/>
          <w:b/>
          <w:sz w:val="28"/>
        </w:rPr>
        <w:t>.</w:t>
      </w:r>
      <w:r w:rsidR="00F920E3">
        <w:rPr>
          <w:rFonts w:ascii="Times New Roman" w:hAnsi="Times New Roman"/>
          <w:b/>
          <w:sz w:val="28"/>
          <w:lang w:val="uz-Cyrl-UZ"/>
        </w:rPr>
        <w:t>Умумлаштирилган меҳнат функцияларининг хусусиятлари</w:t>
      </w: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sz w:val="28"/>
        </w:rPr>
      </w:pP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E8A">
        <w:rPr>
          <w:rFonts w:ascii="Times New Roman" w:hAnsi="Times New Roman"/>
          <w:b/>
          <w:sz w:val="24"/>
          <w:szCs w:val="24"/>
        </w:rPr>
        <w:t xml:space="preserve">3.1. </w:t>
      </w:r>
      <w:r w:rsidR="00D52C84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функцияси</w:t>
      </w: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425E8A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D52C84" w:rsidRDefault="00D52C84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Номи 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D52C84" w:rsidRDefault="00D52C84" w:rsidP="009D65BF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52C8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Фуқаро авиацияси ҳаво кемаларида йўловчилар ва учув экипажи аъзо</w:t>
            </w:r>
            <w:r w:rsidR="009D65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ларига сервис хизматларини кўрса</w:t>
            </w:r>
            <w:r w:rsidRPr="00D52C8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тиш ва хавфсизлигини таъминлаш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94337" w:rsidRDefault="00D52C84" w:rsidP="00D52C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Малака </w:t>
            </w:r>
          </w:p>
          <w:p w:rsidR="00147335" w:rsidRPr="00425E8A" w:rsidRDefault="00906AAF" w:rsidP="00906AA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тоифаси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425E8A" w:rsidRDefault="0014733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94D9B" w:rsidRPr="00425E8A" w:rsidTr="00132233">
        <w:tc>
          <w:tcPr>
            <w:tcW w:w="2689" w:type="dxa"/>
            <w:vAlign w:val="center"/>
          </w:tcPr>
          <w:p w:rsidR="00094D9B" w:rsidRPr="00425E8A" w:rsidRDefault="00D52C84" w:rsidP="0009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Лавозимлар</w:t>
            </w:r>
            <w:r w:rsidR="009D65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касбларнинг мумкин бўлган номи</w:t>
            </w:r>
          </w:p>
          <w:p w:rsidR="00094D9B" w:rsidRPr="00425E8A" w:rsidRDefault="00094D9B" w:rsidP="00C67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94D9B" w:rsidRPr="00425E8A" w:rsidRDefault="00094D9B" w:rsidP="00D52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</w:t>
            </w:r>
            <w:r w:rsidR="00D52C84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кузатувчи 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5131F" w:rsidRPr="00137362" w:rsidTr="0035131F">
        <w:tc>
          <w:tcPr>
            <w:tcW w:w="2689" w:type="dxa"/>
            <w:vAlign w:val="center"/>
          </w:tcPr>
          <w:p w:rsidR="0035131F" w:rsidRPr="00D52C84" w:rsidRDefault="00137362" w:rsidP="0013736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Маълумот</w:t>
            </w:r>
            <w:proofErr w:type="spellEnd"/>
            <w:r w:rsidR="00D52C8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ва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таълимга бўлган</w:t>
            </w:r>
            <w:r w:rsidR="00D52C8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талаблар</w:t>
            </w:r>
          </w:p>
        </w:tc>
        <w:tc>
          <w:tcPr>
            <w:tcW w:w="12048" w:type="dxa"/>
          </w:tcPr>
          <w:p w:rsidR="0035131F" w:rsidRPr="008139F3" w:rsidRDefault="00D52C84" w:rsidP="00DE022D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lang w:val="uz-Cyrl-UZ"/>
              </w:rPr>
              <w:t>Ўрта, ўрта</w:t>
            </w:r>
            <w:r w:rsidR="00962521">
              <w:rPr>
                <w:rFonts w:ascii="Times New Roman" w:hAnsi="Times New Roman" w:cs="Times New Roman"/>
                <w:sz w:val="20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z-Cyrl-UZ"/>
              </w:rPr>
              <w:t>махсус</w:t>
            </w:r>
            <w:r w:rsidR="008139F3">
              <w:rPr>
                <w:rFonts w:ascii="Times New Roman" w:hAnsi="Times New Roman" w:cs="Times New Roman"/>
                <w:sz w:val="20"/>
                <w:lang w:val="uz-Cyrl-UZ"/>
              </w:rPr>
              <w:t xml:space="preserve"> </w:t>
            </w:r>
            <w:r w:rsidR="00962521">
              <w:rPr>
                <w:rFonts w:ascii="Times New Roman" w:hAnsi="Times New Roman" w:cs="Times New Roman"/>
                <w:sz w:val="20"/>
                <w:lang w:val="uz-Cyrl-UZ"/>
              </w:rPr>
              <w:t>маълумот. ҲК турлари бўйича стажёр ёки мустақил парвозларни амалга ошириш</w:t>
            </w:r>
            <w:r w:rsidR="00DE022D">
              <w:rPr>
                <w:rFonts w:ascii="Times New Roman" w:hAnsi="Times New Roman" w:cs="Times New Roman"/>
                <w:sz w:val="20"/>
                <w:lang w:val="uz-Cyrl-UZ"/>
              </w:rPr>
              <w:t xml:space="preserve">ни </w:t>
            </w:r>
            <w:r w:rsidR="00962521">
              <w:rPr>
                <w:rFonts w:ascii="Times New Roman" w:hAnsi="Times New Roman" w:cs="Times New Roman"/>
                <w:sz w:val="20"/>
                <w:lang w:val="uz-Cyrl-UZ"/>
              </w:rPr>
              <w:t xml:space="preserve">рухсат берувчи амалдаги борткузатувчи гувоҳномасининг мавжудлиги, </w:t>
            </w:r>
            <w:r w:rsidR="008139F3">
              <w:rPr>
                <w:rFonts w:ascii="Times New Roman" w:hAnsi="Times New Roman" w:cs="Times New Roman"/>
                <w:sz w:val="20"/>
                <w:lang w:val="uz-Cyrl-UZ"/>
              </w:rPr>
              <w:t>кўрсатма ҳужжатлар</w:t>
            </w:r>
            <w:r w:rsidR="007473D5">
              <w:rPr>
                <w:rFonts w:ascii="Times New Roman" w:hAnsi="Times New Roman" w:cs="Times New Roman"/>
                <w:sz w:val="20"/>
                <w:lang w:val="uz-Cyrl-UZ"/>
              </w:rPr>
              <w:t>и</w:t>
            </w:r>
            <w:r w:rsidR="008139F3">
              <w:rPr>
                <w:rFonts w:ascii="Times New Roman" w:hAnsi="Times New Roman" w:cs="Times New Roman"/>
                <w:sz w:val="20"/>
                <w:lang w:val="uz-Cyrl-UZ"/>
              </w:rPr>
              <w:t>га  мувофиқ малака ошириш курсларини ўтаганлиги</w:t>
            </w:r>
            <w:r w:rsidR="00AA6FE8" w:rsidRPr="008139F3">
              <w:rPr>
                <w:rFonts w:ascii="Times New Roman" w:hAnsi="Times New Roman"/>
                <w:sz w:val="20"/>
                <w:szCs w:val="20"/>
                <w:lang w:val="uz-Cyrl-UZ"/>
              </w:rPr>
              <w:t>.</w:t>
            </w:r>
          </w:p>
        </w:tc>
      </w:tr>
      <w:tr w:rsidR="006B2AA7" w:rsidRPr="00425E8A" w:rsidTr="00132233">
        <w:tc>
          <w:tcPr>
            <w:tcW w:w="2689" w:type="dxa"/>
            <w:vAlign w:val="center"/>
          </w:tcPr>
          <w:p w:rsidR="00F0665E" w:rsidRDefault="00F0665E" w:rsidP="0013736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Амалий иш тажрибасига</w:t>
            </w:r>
          </w:p>
          <w:p w:rsidR="00132233" w:rsidRPr="00425E8A" w:rsidRDefault="00D52C84" w:rsidP="00137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="0013736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талаблар </w:t>
            </w:r>
          </w:p>
        </w:tc>
        <w:tc>
          <w:tcPr>
            <w:tcW w:w="12048" w:type="dxa"/>
            <w:vAlign w:val="center"/>
          </w:tcPr>
          <w:p w:rsidR="00132233" w:rsidRPr="00425E8A" w:rsidRDefault="008139F3" w:rsidP="0081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ЎзР ФА меҳнат стажига талаблар йуқ</w:t>
            </w:r>
            <w:r w:rsidR="008B4C26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.</w:t>
            </w:r>
          </w:p>
        </w:tc>
      </w:tr>
      <w:tr w:rsidR="006B2AA7" w:rsidRPr="00425E8A" w:rsidTr="00A77A5A">
        <w:tc>
          <w:tcPr>
            <w:tcW w:w="2689" w:type="dxa"/>
            <w:vAlign w:val="center"/>
          </w:tcPr>
          <w:p w:rsidR="008B0FA7" w:rsidRPr="00425E8A" w:rsidRDefault="00D52C84" w:rsidP="00E71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</w:t>
            </w:r>
            <w:r w:rsidR="00537BF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шга </w:t>
            </w:r>
            <w:r w:rsidR="00E71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рухсат бериш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бўйича махсус шартлар</w:t>
            </w:r>
          </w:p>
        </w:tc>
        <w:tc>
          <w:tcPr>
            <w:tcW w:w="12048" w:type="dxa"/>
          </w:tcPr>
          <w:p w:rsidR="00D67A34" w:rsidRDefault="00537BFD" w:rsidP="00D67A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18 ёшга тўлган шахслар ишлашига рухсат этилади.</w:t>
            </w:r>
            <w:r w:rsidR="008B0FA7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67A34" w:rsidRPr="00D67A34" w:rsidRDefault="00537BFD" w:rsidP="00D67A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Тиббий учув</w:t>
            </w:r>
            <w:r w:rsidR="008B4C26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эк</w:t>
            </w:r>
            <w:r w:rsidR="00CF1AA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сперт комиссияси кўригидан ўтиш</w:t>
            </w:r>
            <w:r w:rsidR="00D6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0FA7" w:rsidRPr="00425E8A" w:rsidRDefault="00537BFD" w:rsidP="00537B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Амалдаги борткузатувчи гувоҳномасининг мавжудлиги</w:t>
            </w:r>
            <w:r w:rsidR="001A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B2AA7" w:rsidRPr="00137362" w:rsidTr="00132233">
        <w:tc>
          <w:tcPr>
            <w:tcW w:w="2689" w:type="dxa"/>
            <w:vAlign w:val="center"/>
          </w:tcPr>
          <w:p w:rsidR="008B0FA7" w:rsidRPr="00D52C84" w:rsidRDefault="00D52C84" w:rsidP="008B0FA7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хусусиятлар</w:t>
            </w:r>
          </w:p>
        </w:tc>
        <w:tc>
          <w:tcPr>
            <w:tcW w:w="12048" w:type="dxa"/>
            <w:vAlign w:val="center"/>
          </w:tcPr>
          <w:p w:rsidR="00794337" w:rsidRDefault="00537BFD" w:rsidP="007943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Ўз хизмат вазифаларини бажариш учун зарур бўлган даражада давлат, инглиз (ёки бир нечта хорижий),рус тилларини билиш.</w:t>
            </w:r>
            <w:r w:rsidR="0079433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</w:p>
          <w:p w:rsidR="008B0FA7" w:rsidRPr="00794337" w:rsidRDefault="00794337" w:rsidP="00794337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Аввалги пастроқ тоифадаги иш тажрибасининг мавжудлиги юқорироқ тоифани олишнинг талабидир. </w:t>
            </w:r>
          </w:p>
        </w:tc>
      </w:tr>
    </w:tbl>
    <w:p w:rsidR="00132233" w:rsidRPr="00794337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134EC" w:rsidRPr="00794337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</w:p>
    <w:p w:rsidR="00C61A70" w:rsidRPr="00794337" w:rsidRDefault="00C61A70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32233" w:rsidRPr="00794337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425E8A">
        <w:rPr>
          <w:rFonts w:ascii="Times New Roman" w:hAnsi="Times New Roman"/>
          <w:b/>
          <w:sz w:val="28"/>
          <w:szCs w:val="28"/>
        </w:rPr>
        <w:t xml:space="preserve">3.1.1. </w:t>
      </w:r>
      <w:r w:rsidR="00794337">
        <w:rPr>
          <w:rFonts w:ascii="Times New Roman" w:hAnsi="Times New Roman"/>
          <w:b/>
          <w:sz w:val="28"/>
          <w:szCs w:val="28"/>
          <w:lang w:val="uz-Cyrl-UZ"/>
        </w:rPr>
        <w:t>Меҳнат</w:t>
      </w:r>
      <w:r w:rsidRPr="00425E8A">
        <w:rPr>
          <w:rFonts w:ascii="Times New Roman" w:hAnsi="Times New Roman"/>
          <w:b/>
          <w:sz w:val="28"/>
          <w:szCs w:val="28"/>
        </w:rPr>
        <w:t xml:space="preserve"> функция</w:t>
      </w:r>
      <w:r w:rsidR="00794337">
        <w:rPr>
          <w:rFonts w:ascii="Times New Roman" w:hAnsi="Times New Roman"/>
          <w:b/>
          <w:sz w:val="28"/>
          <w:szCs w:val="28"/>
          <w:lang w:val="uz-Cyrl-UZ"/>
        </w:rPr>
        <w:t>си</w:t>
      </w:r>
    </w:p>
    <w:p w:rsidR="00132233" w:rsidRPr="00425E8A" w:rsidRDefault="00132233" w:rsidP="00680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94337" w:rsidRPr="00425E8A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94337" w:rsidRPr="00794337" w:rsidRDefault="00794337" w:rsidP="007943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Номи 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4337" w:rsidRPr="00794337" w:rsidRDefault="00794337" w:rsidP="00794337">
            <w:pP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Фуқаро авиацияси ҳаво кемаси саҳнида ва ерда йўловчилар ва учув экипажи аъзоларига хизмат кўрсатиш бўйича парвоз олди тадбирларини бажариш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94337" w:rsidRPr="00425E8A" w:rsidRDefault="00794337" w:rsidP="0079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4337" w:rsidRPr="00425E8A" w:rsidRDefault="00794337" w:rsidP="0079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94337" w:rsidRDefault="00794337" w:rsidP="007943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Малака</w:t>
            </w:r>
          </w:p>
          <w:p w:rsidR="00794337" w:rsidRPr="00425E8A" w:rsidRDefault="00794337" w:rsidP="00906AA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906AA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тоифаси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4337" w:rsidRPr="00425E8A" w:rsidRDefault="00794337" w:rsidP="0079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D2A63" w:rsidRPr="00425E8A" w:rsidTr="00E2238D">
        <w:tc>
          <w:tcPr>
            <w:tcW w:w="2689" w:type="dxa"/>
            <w:vMerge w:val="restart"/>
            <w:vAlign w:val="center"/>
          </w:tcPr>
          <w:p w:rsidR="002D2A63" w:rsidRPr="00425E8A" w:rsidRDefault="00794337" w:rsidP="0093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Меҳнат </w:t>
            </w:r>
            <w:r w:rsidR="009320D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фаолияти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E4352B" w:rsidP="00DB48E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Парвоз олди брифингни ўташ</w:t>
            </w:r>
          </w:p>
        </w:tc>
      </w:tr>
      <w:bookmarkEnd w:id="0"/>
      <w:tr w:rsidR="00625910" w:rsidRPr="00425E8A" w:rsidTr="00E2238D">
        <w:tc>
          <w:tcPr>
            <w:tcW w:w="2689" w:type="dxa"/>
            <w:vMerge/>
            <w:vAlign w:val="center"/>
          </w:tcPr>
          <w:p w:rsidR="00625910" w:rsidRPr="00425E8A" w:rsidRDefault="00625910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10" w:rsidRPr="00D57E9A" w:rsidRDefault="00625910" w:rsidP="00DB48E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57E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435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арвоз олди тиббий назоратдан ўтиш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E4352B" w:rsidP="00DB48E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Ҳаво кемаси саҳнида парвоз олди тайёргарлик</w:t>
            </w:r>
          </w:p>
        </w:tc>
      </w:tr>
      <w:tr w:rsidR="00625910" w:rsidRPr="00425E8A" w:rsidTr="00E2238D">
        <w:tc>
          <w:tcPr>
            <w:tcW w:w="2689" w:type="dxa"/>
            <w:vMerge/>
            <w:vAlign w:val="center"/>
          </w:tcPr>
          <w:p w:rsidR="00625910" w:rsidRPr="00425E8A" w:rsidRDefault="00625910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10" w:rsidRPr="00D57E9A" w:rsidRDefault="00E4352B" w:rsidP="00E4352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625910" w:rsidRPr="00D57E9A">
              <w:rPr>
                <w:rFonts w:ascii="Times New Roman" w:hAnsi="Times New Roman" w:cs="Times New Roman"/>
                <w:sz w:val="20"/>
                <w:szCs w:val="20"/>
              </w:rPr>
              <w:t>вари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я</w:t>
            </w:r>
            <w:r w:rsidR="00625910" w:rsidRPr="00D57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қутқарув ускуналарини, б</w:t>
            </w:r>
            <w:proofErr w:type="spellStart"/>
            <w:r w:rsidR="00625910" w:rsidRPr="00D57E9A">
              <w:rPr>
                <w:rFonts w:ascii="Times New Roman" w:hAnsi="Times New Roman" w:cs="Times New Roman"/>
                <w:sz w:val="20"/>
                <w:szCs w:val="20"/>
              </w:rPr>
              <w:t>уфет</w:t>
            </w:r>
            <w:proofErr w:type="spellEnd"/>
            <w:r w:rsidR="00625910" w:rsidRPr="00D57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ошхона анжомлари ва ускуналарини, сервис анжомларини қабул қилиш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E4352B" w:rsidP="00E4352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Йўловчи кабинасининг ҳаво кемаси парвозига тайёрлигини текшириш 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E4352B" w:rsidP="00E4352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Йўловчиларга ерда хизмат кўрсатишга тайёргарлик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E4352B" w:rsidP="00433E5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Ер усти хизматлари ходимлари ҳаво кемасини тарк этганларидан сўнг авиация хавфсизлиги талабларини бажариш 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433E5B" w:rsidP="00433E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Йўловчи кабинасининг тайёрлигини текшириш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433E5B" w:rsidP="00433E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Йўловчиларни ҳаво кемаси саҳнига ўтказиш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F37885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Е</w:t>
            </w:r>
            <w:r w:rsidR="00433E5B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рда йўловчилар ва учув экипажи аъзоларига хизмат кўрсатиш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433E5B" w:rsidP="00433E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Йўловчилар учун брифинг ўтказиш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433E5B" w:rsidP="00433E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Йўловчи кабинаси ва ускуналарни парвозга тайёрлаш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433E5B" w:rsidP="00E038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Учишдан олдин ҳаво кемаси саҳнида барча шахслар томонидан хавфсизлик камарлари тақилганлиги ёки хавфсизлик тизимидан фойдалан</w:t>
            </w:r>
            <w:r w:rsidR="00E0380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ганини назорат қилиш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E75C04" w:rsidP="00E75C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Учишдан олдин ҳаво кемаси саҳнида авария ва фавқулодда вазиятлардаги ҳаракатларни бажариш </w:t>
            </w:r>
          </w:p>
        </w:tc>
      </w:tr>
      <w:tr w:rsidR="002D2A63" w:rsidRPr="00425E8A" w:rsidTr="00E2238D">
        <w:tc>
          <w:tcPr>
            <w:tcW w:w="2689" w:type="dxa"/>
            <w:vMerge w:val="restart"/>
            <w:vAlign w:val="center"/>
          </w:tcPr>
          <w:p w:rsidR="002D2A63" w:rsidRPr="00425E8A" w:rsidRDefault="00936E94" w:rsidP="00936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Зарур кўникмалар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936E94" w:rsidP="00936E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Ҳаво кемасига саҳн таомлари, сервис анжомларини қабул қилиш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936E94" w:rsidP="00936E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Ҳаво кемасига саҳн таомлари, сервис анжомларини қабул қилиш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етишмовчилик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аниқланган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ҳолатларда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тегишли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ҳужжатларни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расмийлаштириш</w:t>
            </w:r>
            <w:proofErr w:type="spellEnd"/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936E94" w:rsidP="00DB48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Парвоз олди тадбирларини бажаришда амалдаги </w:t>
            </w:r>
            <w:r w:rsidR="00DB48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усулларни қуллаш 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4F4627" w:rsidP="004F46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Йўловчила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ахборот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етказиш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48E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махсус ускуналардан фойдаланиш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DB48EE" w:rsidP="00DB48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Ҳаракати чекланган йўловчиларга хизмат кўрсатишда амалдаги усулларни қўллаш 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DB48EE" w:rsidP="00DB48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Экипажнинг бошқа аъзолари билан ҳамкорликда ишлаш</w:t>
            </w:r>
          </w:p>
        </w:tc>
      </w:tr>
      <w:tr w:rsidR="002D2A63" w:rsidRPr="00425E8A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DB48EE" w:rsidP="00DB48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Авария ва фавқулодда вазиятларда йўловчиларни қутқаришга мўлжалланган ускуналардан фойдаланиш</w:t>
            </w:r>
          </w:p>
        </w:tc>
      </w:tr>
      <w:tr w:rsidR="002D2A63" w:rsidRPr="00425E8A" w:rsidTr="00E2238D">
        <w:tc>
          <w:tcPr>
            <w:tcW w:w="2689" w:type="dxa"/>
            <w:vMerge w:val="restart"/>
            <w:vAlign w:val="center"/>
          </w:tcPr>
          <w:p w:rsidR="002D2A63" w:rsidRPr="00425E8A" w:rsidRDefault="00DB48EE" w:rsidP="00DB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 билимлар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DB48EE" w:rsidP="00DB48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Иш фаолиятига оид  меъёрий-ҳуқуқий ҳужжатлар </w:t>
            </w:r>
          </w:p>
        </w:tc>
      </w:tr>
      <w:tr w:rsidR="003A2DF8" w:rsidRPr="00425E8A" w:rsidTr="00E2238D">
        <w:tc>
          <w:tcPr>
            <w:tcW w:w="2689" w:type="dxa"/>
            <w:vMerge/>
            <w:vAlign w:val="center"/>
          </w:tcPr>
          <w:p w:rsidR="003A2DF8" w:rsidRPr="00425E8A" w:rsidDel="002A1D54" w:rsidRDefault="003A2DF8" w:rsidP="002D2A6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DF8" w:rsidRPr="00D57E9A" w:rsidRDefault="00DB48EE" w:rsidP="00DB48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Фуқаро авиацияси ҳаво транспортида  йўловчи, багаж ва юкларни ташиш қоидалари </w:t>
            </w:r>
          </w:p>
        </w:tc>
      </w:tr>
      <w:tr w:rsidR="003A2DF8" w:rsidRPr="00425E8A" w:rsidTr="00E2238D">
        <w:tc>
          <w:tcPr>
            <w:tcW w:w="2689" w:type="dxa"/>
            <w:vMerge/>
            <w:vAlign w:val="center"/>
          </w:tcPr>
          <w:p w:rsidR="003A2DF8" w:rsidRPr="00425E8A" w:rsidDel="002A1D54" w:rsidRDefault="003A2DF8" w:rsidP="002D2A6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DF8" w:rsidRPr="00D57E9A" w:rsidRDefault="00304C09" w:rsidP="00304C0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Ҳаво транспортида хавфли юкларни ташишда хатти-ҳаракатлар тартиби бўйича йўриқнома </w:t>
            </w:r>
          </w:p>
        </w:tc>
      </w:tr>
      <w:tr w:rsidR="00CA13E4" w:rsidRPr="00425E8A" w:rsidTr="00E2238D">
        <w:tc>
          <w:tcPr>
            <w:tcW w:w="2689" w:type="dxa"/>
            <w:vMerge/>
            <w:vAlign w:val="center"/>
          </w:tcPr>
          <w:p w:rsidR="00CA13E4" w:rsidRPr="00425E8A" w:rsidDel="002A1D54" w:rsidRDefault="00CA13E4" w:rsidP="002D2A6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3E4" w:rsidRPr="00D57E9A" w:rsidRDefault="00304C09" w:rsidP="00304C0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uz-Cyrl-UZ"/>
              </w:rPr>
              <w:t xml:space="preserve">Божхона қонунчилиги асослари 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096951" w:rsidP="000969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Меҳнат муҳофазаси, техника хавфсизлиги, ёғин хавфсизлиги меъёрлари ва қоидалари 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096951" w:rsidP="000969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Ҳаво кемаси авиария-қутқарув ускуналарининг жойлашуви схемалари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9A7AA5" w:rsidP="000969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Ҳаво кемаси авиария-қутқарув ускуналарини эксплуатация қилиш  қоидалари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096951" w:rsidP="000969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Авиация тиббиёти ва ҳаво кемаси саҳнида биринчи ёрдам кўрсатиш бўйича йўриқнома 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096951" w:rsidP="000969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Ҳаво кемаси экипаж аъзоларининг одатий, авария ва фавқулодда вазиятлардаги хатти-ҳаракатлар тартиби 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096951" w:rsidP="00555C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Таомларни қабул қлиш ва тақди</w:t>
            </w:r>
            <w:r w:rsidR="00555CDC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 этишда санитария эпидемиология талабларига риоя этиш 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555CDC" w:rsidP="00555C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Саҳн таомларини қабул қилиш ва топшириш бўйича йўриқнома 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555CDC" w:rsidP="00555C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Учув ҳужжатларини расмийлаштириш қоидалари 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555CDC" w:rsidP="00555C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Парвоз олди ва парвоздан кейинги иш технологияси </w:t>
            </w:r>
          </w:p>
        </w:tc>
      </w:tr>
      <w:tr w:rsidR="002D2A63" w:rsidRPr="00425E8A" w:rsidTr="00E2238D">
        <w:tc>
          <w:tcPr>
            <w:tcW w:w="2689" w:type="dxa"/>
            <w:vAlign w:val="center"/>
          </w:tcPr>
          <w:p w:rsidR="002D2A63" w:rsidRPr="00425E8A" w:rsidRDefault="00555CDC" w:rsidP="00555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хусусиятлар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67E" w:rsidRPr="00425E8A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 xml:space="preserve">3.1.2. </w:t>
      </w:r>
      <w:r w:rsidR="00F37885">
        <w:rPr>
          <w:rFonts w:ascii="Times New Roman" w:hAnsi="Times New Roman"/>
          <w:b/>
          <w:sz w:val="28"/>
          <w:szCs w:val="28"/>
          <w:lang w:val="uz-Cyrl-UZ"/>
        </w:rPr>
        <w:t>Меҳнат</w:t>
      </w:r>
      <w:r w:rsidR="00F37885" w:rsidRPr="00425E8A">
        <w:rPr>
          <w:rFonts w:ascii="Times New Roman" w:hAnsi="Times New Roman"/>
          <w:b/>
          <w:sz w:val="28"/>
          <w:szCs w:val="28"/>
        </w:rPr>
        <w:t xml:space="preserve"> функция</w:t>
      </w:r>
      <w:r w:rsidR="00F37885">
        <w:rPr>
          <w:rFonts w:ascii="Times New Roman" w:hAnsi="Times New Roman"/>
          <w:b/>
          <w:sz w:val="28"/>
          <w:szCs w:val="28"/>
          <w:lang w:val="uz-Cyrl-UZ"/>
        </w:rPr>
        <w:t>си</w:t>
      </w:r>
    </w:p>
    <w:p w:rsidR="00D1067E" w:rsidRPr="00425E8A" w:rsidRDefault="00D1067E" w:rsidP="00D10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425E8A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067E" w:rsidRPr="00F37885" w:rsidRDefault="00F37885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Номи 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F37885" w:rsidRDefault="00F37885" w:rsidP="00D1067E">
            <w:pPr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Йўловчилар ва учув экипажи аъзоларига ҳаво кемаси саҳнида парвоз вақтида хизмат кўрсатиш бўйича тадбирларини бажариш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37885" w:rsidRDefault="00F37885" w:rsidP="00F378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Малака </w:t>
            </w:r>
          </w:p>
          <w:p w:rsidR="00D1067E" w:rsidRPr="00425E8A" w:rsidRDefault="00906AAF" w:rsidP="00F3788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тоифаси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425E8A" w:rsidRDefault="00D1067E" w:rsidP="00D1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57E9A" w:rsidRPr="00137362" w:rsidTr="00D1067E">
        <w:tc>
          <w:tcPr>
            <w:tcW w:w="2689" w:type="dxa"/>
            <w:vMerge w:val="restart"/>
            <w:vAlign w:val="center"/>
          </w:tcPr>
          <w:p w:rsidR="00D57E9A" w:rsidRPr="00F37885" w:rsidRDefault="00F37885" w:rsidP="009320DA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Меҳнат </w:t>
            </w:r>
            <w:r w:rsidR="009320D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фаолияти</w:t>
            </w:r>
          </w:p>
        </w:tc>
        <w:tc>
          <w:tcPr>
            <w:tcW w:w="12048" w:type="dxa"/>
          </w:tcPr>
          <w:p w:rsidR="00D57E9A" w:rsidRPr="00E54F40" w:rsidRDefault="00E54F40" w:rsidP="006F5D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Ҳаво кемаси парвозга кўтарилгандан сўнг хизмат </w:t>
            </w:r>
            <w:r w:rsidR="006F5D8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ўрсатиш учун и</w:t>
            </w:r>
            <w:r w:rsidR="00F3788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ш зоналари,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й</w:t>
            </w:r>
            <w:r w:rsidR="00F3788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ўловчи кабинаси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зарур сервис ускуналари, сервис буюмлари</w:t>
            </w:r>
            <w:r w:rsidR="00F3788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тайёрлаш </w:t>
            </w:r>
          </w:p>
        </w:tc>
      </w:tr>
      <w:tr w:rsidR="00D57E9A" w:rsidRPr="00137362" w:rsidTr="00D1067E">
        <w:tc>
          <w:tcPr>
            <w:tcW w:w="2689" w:type="dxa"/>
            <w:vMerge/>
            <w:vAlign w:val="center"/>
          </w:tcPr>
          <w:p w:rsidR="00D57E9A" w:rsidRPr="00E54F40" w:rsidRDefault="00D57E9A" w:rsidP="00AE7E88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048" w:type="dxa"/>
          </w:tcPr>
          <w:p w:rsidR="00D57E9A" w:rsidRPr="00E54F40" w:rsidRDefault="00E54F40" w:rsidP="006F5D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Йўловчи ва экипаж аъзоларига салқин ичимликлар тақдим этиш </w:t>
            </w:r>
            <w:r w:rsidR="006F5D8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орқали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хизмат кўрсатиш</w:t>
            </w:r>
          </w:p>
        </w:tc>
      </w:tr>
      <w:tr w:rsidR="00E54F40" w:rsidRPr="00137362" w:rsidTr="00D1067E">
        <w:tc>
          <w:tcPr>
            <w:tcW w:w="2689" w:type="dxa"/>
            <w:vMerge/>
            <w:vAlign w:val="center"/>
          </w:tcPr>
          <w:p w:rsidR="00E54F40" w:rsidRPr="00E54F40" w:rsidRDefault="00E54F40" w:rsidP="00E54F40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048" w:type="dxa"/>
          </w:tcPr>
          <w:p w:rsidR="00E54F40" w:rsidRPr="00E54F40" w:rsidRDefault="00E54F40" w:rsidP="006F5D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Йўловчи ва экипаж аъзоларига таомлар тақдим этиш </w:t>
            </w:r>
            <w:r w:rsidR="006F5D8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орқали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хизмат кўрсатиш</w:t>
            </w:r>
          </w:p>
        </w:tc>
      </w:tr>
      <w:tr w:rsidR="00E54F40" w:rsidRPr="00425E8A" w:rsidTr="00D1067E">
        <w:tc>
          <w:tcPr>
            <w:tcW w:w="2689" w:type="dxa"/>
            <w:vMerge/>
            <w:vAlign w:val="center"/>
          </w:tcPr>
          <w:p w:rsidR="00E54F40" w:rsidRPr="00E54F40" w:rsidRDefault="00E54F40" w:rsidP="00E54F40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048" w:type="dxa"/>
          </w:tcPr>
          <w:p w:rsidR="00E54F40" w:rsidRPr="00D57E9A" w:rsidRDefault="00E54F40" w:rsidP="00E54F4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Парвоз вақтида тозалик ва шинамлик шароитларини сақлаш</w:t>
            </w:r>
          </w:p>
        </w:tc>
      </w:tr>
      <w:tr w:rsidR="00E54F40" w:rsidRPr="00425E8A" w:rsidTr="00D1067E">
        <w:tc>
          <w:tcPr>
            <w:tcW w:w="2689" w:type="dxa"/>
            <w:vMerge/>
            <w:vAlign w:val="center"/>
          </w:tcPr>
          <w:p w:rsidR="00E54F40" w:rsidRPr="00425E8A" w:rsidRDefault="00E54F40" w:rsidP="00E54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4F40" w:rsidRPr="00D57E9A" w:rsidRDefault="00E55253" w:rsidP="00E5525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Авиация ва ёнғин хавфсизлиги талабларини бажариш</w:t>
            </w:r>
          </w:p>
        </w:tc>
      </w:tr>
      <w:tr w:rsidR="00E54F40" w:rsidRPr="00425E8A" w:rsidTr="00D1067E">
        <w:tc>
          <w:tcPr>
            <w:tcW w:w="2689" w:type="dxa"/>
            <w:vMerge/>
            <w:vAlign w:val="center"/>
          </w:tcPr>
          <w:p w:rsidR="00E54F40" w:rsidRPr="00425E8A" w:rsidRDefault="00E54F40" w:rsidP="00E54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4F40" w:rsidRPr="00D57E9A" w:rsidRDefault="00E55253" w:rsidP="00E5525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Йуловчи ва учув </w:t>
            </w:r>
            <w:r w:rsidR="00622CF1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экипажи аъзоларига ахборот етказиш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</w:p>
        </w:tc>
      </w:tr>
      <w:tr w:rsidR="00E54F40" w:rsidRPr="00425E8A" w:rsidTr="00D1067E">
        <w:tc>
          <w:tcPr>
            <w:tcW w:w="2689" w:type="dxa"/>
            <w:vMerge/>
            <w:vAlign w:val="center"/>
          </w:tcPr>
          <w:p w:rsidR="00E54F40" w:rsidRPr="00425E8A" w:rsidRDefault="00E54F40" w:rsidP="00E54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4F40" w:rsidRPr="00D57E9A" w:rsidRDefault="00E55253" w:rsidP="00E5525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Парвоз давомида йўловчиларга сервис хизматларини тақдим этиш (зарурат бўлганада) </w:t>
            </w:r>
          </w:p>
        </w:tc>
      </w:tr>
      <w:tr w:rsidR="00E54F40" w:rsidRPr="00425E8A" w:rsidTr="00D1067E">
        <w:tc>
          <w:tcPr>
            <w:tcW w:w="2689" w:type="dxa"/>
            <w:vMerge/>
            <w:vAlign w:val="center"/>
          </w:tcPr>
          <w:p w:rsidR="00E54F40" w:rsidRPr="00425E8A" w:rsidRDefault="00E54F40" w:rsidP="00E54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4F40" w:rsidRPr="00D57E9A" w:rsidRDefault="00E55253" w:rsidP="00E5525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Парвоз вақтида барча йўловчилар томонидан ҳаво кемаси саҳнида зарур талабларга риоя этилишини назорат қилиш </w:t>
            </w:r>
          </w:p>
        </w:tc>
      </w:tr>
      <w:tr w:rsidR="00E54F40" w:rsidRPr="00425E8A" w:rsidTr="00D1067E">
        <w:tc>
          <w:tcPr>
            <w:tcW w:w="2689" w:type="dxa"/>
            <w:vMerge/>
            <w:vAlign w:val="center"/>
          </w:tcPr>
          <w:p w:rsidR="00E54F40" w:rsidRPr="00425E8A" w:rsidRDefault="00E54F40" w:rsidP="00E54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4F40" w:rsidRPr="00D57E9A" w:rsidRDefault="00E0380E" w:rsidP="00E0380E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uz-Cyrl-UZ" w:eastAsia="ru-RU"/>
              </w:rPr>
              <w:t>Парвоз вақтида барча шахслар томонидан ҳаво кемаси саҳнида хавфсизлик камарлари тақилганлиги ёки хавфсизлик тизимидан фойдаланилганлигини назорат қилиш</w:t>
            </w:r>
            <w:r w:rsidRPr="00D57E9A">
              <w:rPr>
                <w:color w:val="auto"/>
                <w:sz w:val="20"/>
                <w:szCs w:val="20"/>
              </w:rPr>
              <w:t xml:space="preserve"> </w:t>
            </w:r>
            <w:r w:rsidR="00E54F40" w:rsidRPr="00D57E9A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54F40" w:rsidRPr="00425E8A" w:rsidTr="00D1067E">
        <w:tc>
          <w:tcPr>
            <w:tcW w:w="2689" w:type="dxa"/>
            <w:vMerge/>
            <w:vAlign w:val="center"/>
          </w:tcPr>
          <w:p w:rsidR="00E54F40" w:rsidRPr="00425E8A" w:rsidRDefault="00E54F40" w:rsidP="00E54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4F40" w:rsidRPr="00425E8A" w:rsidRDefault="00280AB0" w:rsidP="00280AB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Парвоз вақтида </w:t>
            </w:r>
            <w:r w:rsidR="00E0380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ҳаво кемаси саҳнида авария ва фавқулодда вазиятлардаги ҳаракатларни бажариш</w:t>
            </w:r>
            <w:r w:rsidR="00E03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4F40" w:rsidRPr="00425E8A" w:rsidTr="00D1067E">
        <w:tc>
          <w:tcPr>
            <w:tcW w:w="2689" w:type="dxa"/>
            <w:vMerge/>
            <w:vAlign w:val="center"/>
          </w:tcPr>
          <w:p w:rsidR="00E54F40" w:rsidRPr="00425E8A" w:rsidRDefault="00E54F40" w:rsidP="00E54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4F40" w:rsidRPr="00D57E9A" w:rsidRDefault="00280AB0" w:rsidP="00280AB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Ҳаво кемаси пасайишидан авваол иш зоналари, ҳужжатлар ва ускуналарни топширишга тайёрлаш</w:t>
            </w:r>
          </w:p>
        </w:tc>
      </w:tr>
      <w:tr w:rsidR="00E54F40" w:rsidRPr="00425E8A" w:rsidTr="00D1067E">
        <w:tc>
          <w:tcPr>
            <w:tcW w:w="2689" w:type="dxa"/>
            <w:vMerge/>
            <w:vAlign w:val="center"/>
          </w:tcPr>
          <w:p w:rsidR="00E54F40" w:rsidRPr="00425E8A" w:rsidRDefault="00E54F40" w:rsidP="00E54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4F40" w:rsidRPr="00D57E9A" w:rsidRDefault="00280AB0" w:rsidP="00622C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Қўнишга саҳнни тайёрлаш</w:t>
            </w:r>
            <w:r w:rsidR="000C6DF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, ҳаво кема</w:t>
            </w:r>
            <w:r w:rsidR="00622CF1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</w:t>
            </w:r>
            <w:r w:rsidR="000C6DF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 қўнишга тайёрланиши вақтида барча йўловчилар томонидан ҳаво кемаси саҳнида зарур талабларга риоя этилишини назорат қилиш </w:t>
            </w:r>
            <w:r w:rsidR="00E54F40"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4F40" w:rsidRPr="00425E8A" w:rsidTr="00D1067E">
        <w:tc>
          <w:tcPr>
            <w:tcW w:w="2689" w:type="dxa"/>
            <w:vMerge w:val="restart"/>
            <w:vAlign w:val="center"/>
          </w:tcPr>
          <w:p w:rsidR="00E54F40" w:rsidRPr="00425E8A" w:rsidRDefault="00835F47" w:rsidP="00835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Зарур кўникмалар</w:t>
            </w:r>
          </w:p>
        </w:tc>
        <w:tc>
          <w:tcPr>
            <w:tcW w:w="12048" w:type="dxa"/>
          </w:tcPr>
          <w:p w:rsidR="00E54F40" w:rsidRPr="00425E8A" w:rsidRDefault="000C6DF9" w:rsidP="00622C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Йўловчи</w:t>
            </w:r>
            <w:r w:rsidR="0084728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ларга ахборот етказиш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учун махсус ускуналардан фойдаланиш</w:t>
            </w:r>
            <w:r w:rsidRPr="001A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4F40" w:rsidRPr="00425E8A" w:rsidTr="00D1067E">
        <w:tc>
          <w:tcPr>
            <w:tcW w:w="2689" w:type="dxa"/>
            <w:vMerge/>
            <w:vAlign w:val="center"/>
          </w:tcPr>
          <w:p w:rsidR="00E54F40" w:rsidRPr="00425E8A" w:rsidRDefault="00E54F40" w:rsidP="00E54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4F40" w:rsidRPr="00425E8A" w:rsidRDefault="000C6DF9" w:rsidP="000C6DF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Саҳндаги авария-қутқарув ускуналаридан фойдаланиш</w:t>
            </w:r>
          </w:p>
        </w:tc>
      </w:tr>
      <w:tr w:rsidR="00E54F40" w:rsidRPr="00425E8A" w:rsidTr="000C6DF9">
        <w:trPr>
          <w:trHeight w:val="104"/>
        </w:trPr>
        <w:tc>
          <w:tcPr>
            <w:tcW w:w="2689" w:type="dxa"/>
            <w:vMerge/>
            <w:vAlign w:val="center"/>
          </w:tcPr>
          <w:p w:rsidR="00E54F40" w:rsidRPr="00425E8A" w:rsidRDefault="00E54F40" w:rsidP="00E54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4F40" w:rsidRPr="00425E8A" w:rsidRDefault="000C6DF9" w:rsidP="000C6DF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Авария ва фавқулодда вазиятларда йўловчиларни қутқаришга мўлжалланган ускуналардан фойдаланиш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4F40" w:rsidRPr="00425E8A" w:rsidTr="00D1067E">
        <w:tc>
          <w:tcPr>
            <w:tcW w:w="2689" w:type="dxa"/>
            <w:vMerge/>
            <w:vAlign w:val="center"/>
          </w:tcPr>
          <w:p w:rsidR="00E54F40" w:rsidRPr="00425E8A" w:rsidRDefault="00E54F40" w:rsidP="00E54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4F40" w:rsidRPr="00425E8A" w:rsidRDefault="000C6DF9" w:rsidP="000C6DF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Ҳаво кемасининг ҳусусиятлари ва чекловларини ҳисобга олган ҳолда саҳндаги  тизимларидан фойдаланиш </w:t>
            </w:r>
          </w:p>
        </w:tc>
      </w:tr>
      <w:tr w:rsidR="00E54F40" w:rsidRPr="00425E8A" w:rsidTr="00D1067E">
        <w:tc>
          <w:tcPr>
            <w:tcW w:w="2689" w:type="dxa"/>
            <w:vMerge/>
            <w:vAlign w:val="center"/>
          </w:tcPr>
          <w:p w:rsidR="00E54F40" w:rsidRPr="00425E8A" w:rsidRDefault="00E54F40" w:rsidP="00E54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4F40" w:rsidRPr="00425E8A" w:rsidRDefault="000C6DF9" w:rsidP="006F5D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Ўз ҳиссий ҳолатини бошқариш</w:t>
            </w:r>
          </w:p>
        </w:tc>
      </w:tr>
      <w:tr w:rsidR="00E54F40" w:rsidRPr="00425E8A" w:rsidTr="00D1067E">
        <w:tc>
          <w:tcPr>
            <w:tcW w:w="2689" w:type="dxa"/>
            <w:vMerge/>
            <w:vAlign w:val="center"/>
          </w:tcPr>
          <w:p w:rsidR="00E54F40" w:rsidRPr="00425E8A" w:rsidRDefault="00E54F40" w:rsidP="00E54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4F40" w:rsidRPr="00425E8A" w:rsidRDefault="006F5D8F" w:rsidP="006F5D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Парвоз вақтида йўловчи ва учув экипажи аъзоларига саҳнда  хизмат кўрсатиш жараёнида амалдаги усулларни қўллаш </w:t>
            </w:r>
          </w:p>
        </w:tc>
      </w:tr>
      <w:tr w:rsidR="00E54F40" w:rsidRPr="00425E8A" w:rsidTr="00D1067E">
        <w:tc>
          <w:tcPr>
            <w:tcW w:w="2689" w:type="dxa"/>
            <w:vMerge/>
            <w:vAlign w:val="center"/>
          </w:tcPr>
          <w:p w:rsidR="00E54F40" w:rsidRPr="00425E8A" w:rsidRDefault="00E54F40" w:rsidP="00E54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4F40" w:rsidRPr="00425E8A" w:rsidRDefault="006F5D8F" w:rsidP="00310D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Парвоз давомида  йўловчилар билан юзага келган</w:t>
            </w:r>
            <w:r w:rsidR="00310DE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зиддиятли вазиятларни ҳал этиш </w:t>
            </w:r>
          </w:p>
        </w:tc>
      </w:tr>
      <w:tr w:rsidR="00E54F40" w:rsidRPr="00425E8A" w:rsidTr="00D1067E">
        <w:tc>
          <w:tcPr>
            <w:tcW w:w="2689" w:type="dxa"/>
            <w:vMerge/>
            <w:vAlign w:val="center"/>
          </w:tcPr>
          <w:p w:rsidR="00E54F40" w:rsidRPr="00425E8A" w:rsidRDefault="00E54F40" w:rsidP="00E54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4F40" w:rsidRPr="00425E8A" w:rsidRDefault="00310DE5" w:rsidP="00E54F4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Экипажнинг бошқа аъзолари билан ҳамкорликда ишлаш</w:t>
            </w:r>
          </w:p>
        </w:tc>
      </w:tr>
      <w:tr w:rsidR="00E54F40" w:rsidRPr="00425E8A" w:rsidTr="00D1067E">
        <w:tc>
          <w:tcPr>
            <w:tcW w:w="2689" w:type="dxa"/>
            <w:vMerge/>
            <w:vAlign w:val="center"/>
          </w:tcPr>
          <w:p w:rsidR="00E54F40" w:rsidRPr="00425E8A" w:rsidRDefault="00E54F40" w:rsidP="00E54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4F40" w:rsidRPr="00425E8A" w:rsidRDefault="00310DE5" w:rsidP="00310D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Парвоз вақтида биринчи ёрдам кўрсатиш </w:t>
            </w:r>
          </w:p>
        </w:tc>
      </w:tr>
      <w:tr w:rsidR="00310DE5" w:rsidRPr="00425E8A" w:rsidTr="00D1067E">
        <w:tc>
          <w:tcPr>
            <w:tcW w:w="2689" w:type="dxa"/>
            <w:vMerge w:val="restart"/>
            <w:vAlign w:val="center"/>
          </w:tcPr>
          <w:p w:rsidR="00310DE5" w:rsidRPr="00425E8A" w:rsidRDefault="00310DE5" w:rsidP="00310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 билимлар</w:t>
            </w:r>
          </w:p>
        </w:tc>
        <w:tc>
          <w:tcPr>
            <w:tcW w:w="12048" w:type="dxa"/>
          </w:tcPr>
          <w:p w:rsidR="00310DE5" w:rsidRPr="00425E8A" w:rsidRDefault="00310DE5" w:rsidP="00310D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Лавозим вазифаларини бажаришда зарур  меъёрий-ҳуқуқий ҳужжатлар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10DE5" w:rsidRPr="00425E8A" w:rsidTr="005A7F5F">
        <w:trPr>
          <w:trHeight w:val="289"/>
        </w:trPr>
        <w:tc>
          <w:tcPr>
            <w:tcW w:w="2689" w:type="dxa"/>
            <w:vMerge/>
            <w:vAlign w:val="center"/>
          </w:tcPr>
          <w:p w:rsidR="00310DE5" w:rsidRPr="00425E8A" w:rsidRDefault="00310DE5" w:rsidP="00310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0DE5" w:rsidRPr="00310DE5" w:rsidRDefault="00310DE5" w:rsidP="00310D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я </w:t>
            </w: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си</w:t>
            </w:r>
          </w:p>
        </w:tc>
      </w:tr>
      <w:tr w:rsidR="00310DE5" w:rsidRPr="00425E8A" w:rsidTr="00D1067E">
        <w:tc>
          <w:tcPr>
            <w:tcW w:w="2689" w:type="dxa"/>
            <w:vMerge/>
            <w:vAlign w:val="center"/>
          </w:tcPr>
          <w:p w:rsidR="00310DE5" w:rsidRPr="00425E8A" w:rsidRDefault="00310DE5" w:rsidP="00310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0DE5" w:rsidRPr="00D57E9A" w:rsidRDefault="00310DE5" w:rsidP="00310D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Фуқаро авиацияси ҳаво транспортида  йўловчи, багаж ва юкларни ташиш қоидалари </w:t>
            </w:r>
          </w:p>
        </w:tc>
      </w:tr>
      <w:tr w:rsidR="00310DE5" w:rsidRPr="00425E8A" w:rsidTr="00D1067E">
        <w:tc>
          <w:tcPr>
            <w:tcW w:w="2689" w:type="dxa"/>
            <w:vMerge/>
            <w:vAlign w:val="center"/>
          </w:tcPr>
          <w:p w:rsidR="00310DE5" w:rsidRPr="00425E8A" w:rsidRDefault="00310DE5" w:rsidP="00310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0DE5" w:rsidRPr="00D57E9A" w:rsidRDefault="00310DE5" w:rsidP="00310DE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Ҳаво транспортида хавфли юкларни ташишда хатти-ҳаракатлар тартиби бўйича йўриқнома </w:t>
            </w:r>
          </w:p>
        </w:tc>
      </w:tr>
      <w:tr w:rsidR="00310DE5" w:rsidRPr="00425E8A" w:rsidTr="00D1067E">
        <w:tc>
          <w:tcPr>
            <w:tcW w:w="2689" w:type="dxa"/>
            <w:vMerge/>
            <w:vAlign w:val="center"/>
          </w:tcPr>
          <w:p w:rsidR="00310DE5" w:rsidRPr="00425E8A" w:rsidRDefault="00310DE5" w:rsidP="00310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0DE5" w:rsidRPr="00D57E9A" w:rsidRDefault="00310DE5" w:rsidP="00310DE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uz-Cyrl-UZ"/>
              </w:rPr>
              <w:t xml:space="preserve">Божхона қонунчилиги асослари </w:t>
            </w:r>
          </w:p>
        </w:tc>
      </w:tr>
      <w:tr w:rsidR="00310DE5" w:rsidRPr="00425E8A" w:rsidTr="00D1067E">
        <w:tc>
          <w:tcPr>
            <w:tcW w:w="2689" w:type="dxa"/>
            <w:vMerge/>
            <w:vAlign w:val="center"/>
          </w:tcPr>
          <w:p w:rsidR="00310DE5" w:rsidRPr="00425E8A" w:rsidRDefault="00310DE5" w:rsidP="00310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0DE5" w:rsidRPr="00D57E9A" w:rsidRDefault="00310DE5" w:rsidP="00310D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Меҳнат муҳофазаси, техника хавфсизлиги, ёғин хавфсизлиги меъёрлари ва қоидалари </w:t>
            </w:r>
          </w:p>
        </w:tc>
      </w:tr>
      <w:tr w:rsidR="00310DE5" w:rsidRPr="00425E8A" w:rsidTr="00D1067E">
        <w:tc>
          <w:tcPr>
            <w:tcW w:w="2689" w:type="dxa"/>
            <w:vMerge/>
            <w:vAlign w:val="center"/>
          </w:tcPr>
          <w:p w:rsidR="00310DE5" w:rsidRPr="00425E8A" w:rsidRDefault="00310DE5" w:rsidP="00310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0DE5" w:rsidRPr="00D57E9A" w:rsidRDefault="00310DE5" w:rsidP="00310D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Ҳаво кемаси авиария-қутқарув ускуналарининг жойлашуви схемалари</w:t>
            </w:r>
          </w:p>
        </w:tc>
      </w:tr>
      <w:tr w:rsidR="00310DE5" w:rsidRPr="00425E8A" w:rsidTr="00D1067E">
        <w:tc>
          <w:tcPr>
            <w:tcW w:w="2689" w:type="dxa"/>
            <w:vMerge/>
            <w:vAlign w:val="center"/>
          </w:tcPr>
          <w:p w:rsidR="00310DE5" w:rsidRPr="00425E8A" w:rsidRDefault="00310DE5" w:rsidP="00310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0DE5" w:rsidRPr="00D57E9A" w:rsidRDefault="009A7AA5" w:rsidP="00310D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Ҳаво кемаси авиария-қутқарув ускуналарини эксплуатация қилиш  қоидалари</w:t>
            </w:r>
          </w:p>
        </w:tc>
      </w:tr>
      <w:tr w:rsidR="00310DE5" w:rsidRPr="00425E8A" w:rsidTr="00D1067E">
        <w:tc>
          <w:tcPr>
            <w:tcW w:w="2689" w:type="dxa"/>
            <w:vMerge/>
            <w:vAlign w:val="center"/>
          </w:tcPr>
          <w:p w:rsidR="00310DE5" w:rsidRPr="00425E8A" w:rsidRDefault="00310DE5" w:rsidP="00310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0DE5" w:rsidRPr="00D57E9A" w:rsidRDefault="00310DE5" w:rsidP="00310D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Авиация тиббиёти ва ҳаво кемаси саҳнида биринчи ёрдам кўрсатиш бўйича йўриқнома </w:t>
            </w:r>
          </w:p>
        </w:tc>
      </w:tr>
      <w:tr w:rsidR="00310DE5" w:rsidRPr="00425E8A" w:rsidTr="00D1067E">
        <w:tc>
          <w:tcPr>
            <w:tcW w:w="2689" w:type="dxa"/>
            <w:vMerge/>
            <w:vAlign w:val="center"/>
          </w:tcPr>
          <w:p w:rsidR="00310DE5" w:rsidRPr="00425E8A" w:rsidRDefault="00310DE5" w:rsidP="00310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0DE5" w:rsidRPr="00D57E9A" w:rsidRDefault="00310DE5" w:rsidP="00310D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Ҳаво кемаси экипаж аъзоларининг одатий, авария ва фавқулодда вазиятлардаги хатти-ҳаракатлар тартиби </w:t>
            </w:r>
          </w:p>
        </w:tc>
      </w:tr>
      <w:tr w:rsidR="00310DE5" w:rsidRPr="00425E8A" w:rsidTr="00D1067E">
        <w:tc>
          <w:tcPr>
            <w:tcW w:w="2689" w:type="dxa"/>
            <w:vMerge/>
            <w:vAlign w:val="center"/>
          </w:tcPr>
          <w:p w:rsidR="00310DE5" w:rsidRPr="00425E8A" w:rsidRDefault="00310DE5" w:rsidP="00310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0DE5" w:rsidRPr="00D57E9A" w:rsidRDefault="00310DE5" w:rsidP="00310D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Парвоз олди ва парвоздан кейинги иш т</w:t>
            </w:r>
            <w:proofErr w:type="spellStart"/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си </w:t>
            </w:r>
          </w:p>
        </w:tc>
      </w:tr>
      <w:tr w:rsidR="00310DE5" w:rsidRPr="00425E8A" w:rsidTr="00E2238D">
        <w:tc>
          <w:tcPr>
            <w:tcW w:w="2689" w:type="dxa"/>
            <w:vAlign w:val="center"/>
          </w:tcPr>
          <w:p w:rsidR="00310DE5" w:rsidRPr="003261B9" w:rsidRDefault="003261B9" w:rsidP="00310DE5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хусусиятлар</w:t>
            </w:r>
          </w:p>
        </w:tc>
        <w:tc>
          <w:tcPr>
            <w:tcW w:w="12048" w:type="dxa"/>
          </w:tcPr>
          <w:p w:rsidR="00310DE5" w:rsidRPr="00425E8A" w:rsidRDefault="00310DE5" w:rsidP="00310D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425E8A" w:rsidRDefault="00D1067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67E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425E8A">
        <w:rPr>
          <w:rFonts w:ascii="Times New Roman" w:hAnsi="Times New Roman"/>
          <w:b/>
          <w:sz w:val="28"/>
          <w:szCs w:val="28"/>
        </w:rPr>
        <w:t xml:space="preserve">3.1.3. </w:t>
      </w:r>
      <w:r w:rsidR="00835F47">
        <w:rPr>
          <w:rFonts w:ascii="Times New Roman" w:hAnsi="Times New Roman"/>
          <w:b/>
          <w:sz w:val="28"/>
          <w:szCs w:val="28"/>
          <w:lang w:val="uz-Cyrl-UZ"/>
        </w:rPr>
        <w:t>Меҳнат функцияси</w:t>
      </w:r>
    </w:p>
    <w:p w:rsidR="00835F47" w:rsidRPr="00425E8A" w:rsidRDefault="00835F47" w:rsidP="00D10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835F47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067E" w:rsidRPr="00835F47" w:rsidRDefault="00835F47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Номи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835F47" w:rsidRDefault="00835F47" w:rsidP="00835F47">
            <w:pPr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Фуқаро авиацияси ҳаво кемаси саҳнида йўловчилар ва учув экипажи аъзоларига хизмат кўрсатиш бўйича парвоздан кейинги тадбирларни бажариш</w:t>
            </w:r>
            <w:r w:rsidRPr="00835F4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835F47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35F4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835F47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35F4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35F47" w:rsidRDefault="00835F47" w:rsidP="00835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Малака </w:t>
            </w:r>
          </w:p>
          <w:p w:rsidR="00D1067E" w:rsidRPr="00835F47" w:rsidRDefault="00835F47" w:rsidP="00835F4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даражаси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835F47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35F4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</w:tr>
    </w:tbl>
    <w:p w:rsidR="00D1067E" w:rsidRPr="00835F47" w:rsidRDefault="00D1067E" w:rsidP="00D106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137362" w:rsidTr="00D1067E">
        <w:tc>
          <w:tcPr>
            <w:tcW w:w="2689" w:type="dxa"/>
            <w:vMerge w:val="restart"/>
            <w:vAlign w:val="center"/>
          </w:tcPr>
          <w:p w:rsidR="00AE7E88" w:rsidRPr="00835F47" w:rsidRDefault="00835F47" w:rsidP="009320DA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Меҳнат </w:t>
            </w:r>
            <w:r w:rsidR="009320D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фаолияти </w:t>
            </w:r>
          </w:p>
        </w:tc>
        <w:tc>
          <w:tcPr>
            <w:tcW w:w="12048" w:type="dxa"/>
          </w:tcPr>
          <w:p w:rsidR="00AE7E88" w:rsidRPr="00835F47" w:rsidRDefault="00DF26F1" w:rsidP="00DF26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Ҳаво кемаси саҳнидан йўловчиларнинг чиқишини ташкил қилиш </w:t>
            </w:r>
          </w:p>
        </w:tc>
      </w:tr>
      <w:tr w:rsidR="00AE7E88" w:rsidRPr="00835F47" w:rsidTr="00D1067E">
        <w:tc>
          <w:tcPr>
            <w:tcW w:w="2689" w:type="dxa"/>
            <w:vMerge/>
            <w:vAlign w:val="center"/>
          </w:tcPr>
          <w:p w:rsidR="00AE7E88" w:rsidRPr="00835F4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048" w:type="dxa"/>
          </w:tcPr>
          <w:p w:rsidR="00AE7E88" w:rsidRPr="00835F47" w:rsidRDefault="00DF26F1" w:rsidP="00DF26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Йўловчи кабинасини топширишга тайёрлаш </w:t>
            </w:r>
          </w:p>
        </w:tc>
      </w:tr>
      <w:tr w:rsidR="00AE7E88" w:rsidRPr="00835F47" w:rsidTr="00D1067E">
        <w:tc>
          <w:tcPr>
            <w:tcW w:w="2689" w:type="dxa"/>
            <w:vMerge/>
            <w:vAlign w:val="center"/>
          </w:tcPr>
          <w:p w:rsidR="00AE7E88" w:rsidRPr="00835F4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048" w:type="dxa"/>
          </w:tcPr>
          <w:p w:rsidR="00AE7E88" w:rsidRPr="00835F47" w:rsidRDefault="00E0700F" w:rsidP="00E070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Поравоздан кейинги </w:t>
            </w:r>
            <w:r w:rsidR="00350BC9" w:rsidRPr="00835F4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брифинг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ни ўташ 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835F4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048" w:type="dxa"/>
          </w:tcPr>
          <w:p w:rsidR="00AE7E88" w:rsidRPr="00425E8A" w:rsidRDefault="00E0700F" w:rsidP="00E070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Модий-техник буюмлар ва авария-қутқарув ускуналарини жавобгар шахсга топшириш 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E0700F" w:rsidP="00E070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Парвоздан кейин ҳаво кемаси саҳнида авария ва фавқулодда вазиятлардаги ҳаракатларни бажариш</w:t>
            </w:r>
            <w:r w:rsidRPr="00350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7E88" w:rsidRPr="00137362" w:rsidTr="00D1067E">
        <w:tc>
          <w:tcPr>
            <w:tcW w:w="2689" w:type="dxa"/>
            <w:vMerge w:val="restart"/>
            <w:vAlign w:val="center"/>
          </w:tcPr>
          <w:p w:rsidR="00AE7E88" w:rsidRPr="00835F47" w:rsidRDefault="00835F47" w:rsidP="00AE7E88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Зарур кўникмалар</w:t>
            </w:r>
          </w:p>
        </w:tc>
        <w:tc>
          <w:tcPr>
            <w:tcW w:w="12048" w:type="dxa"/>
          </w:tcPr>
          <w:p w:rsidR="00AE7E88" w:rsidRPr="004F4627" w:rsidRDefault="007771F7" w:rsidP="007771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Парвоздан кейин йўловчиларга биринчи ёрдам кўрсатиш </w:t>
            </w:r>
          </w:p>
        </w:tc>
      </w:tr>
      <w:tr w:rsidR="00AE7E88" w:rsidRPr="00137362" w:rsidTr="00D1067E">
        <w:tc>
          <w:tcPr>
            <w:tcW w:w="2689" w:type="dxa"/>
            <w:vMerge/>
            <w:vAlign w:val="center"/>
          </w:tcPr>
          <w:p w:rsidR="00AE7E88" w:rsidRPr="004F462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048" w:type="dxa"/>
          </w:tcPr>
          <w:p w:rsidR="00AE7E88" w:rsidRPr="004F4627" w:rsidRDefault="007771F7" w:rsidP="007771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Фавқулодда вазият еки ҳодиса юзага келганда ерда хавфсизликни таъминлаш бўйича зарур чораларни амалга ошириш </w:t>
            </w:r>
          </w:p>
        </w:tc>
      </w:tr>
      <w:tr w:rsidR="00AE7E88" w:rsidRPr="00137362" w:rsidTr="00D1067E">
        <w:tc>
          <w:tcPr>
            <w:tcW w:w="2689" w:type="dxa"/>
            <w:vMerge/>
            <w:vAlign w:val="center"/>
          </w:tcPr>
          <w:p w:rsidR="00AE7E88" w:rsidRPr="004F462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048" w:type="dxa"/>
          </w:tcPr>
          <w:p w:rsidR="00AE7E88" w:rsidRPr="004F4627" w:rsidRDefault="007771F7" w:rsidP="007771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Парвоздан кейинги авария ва фавқулодда вазиятларда йўловчиларни қутқаришга мўлжалланган ускуналардан фойдаланиш </w:t>
            </w:r>
          </w:p>
        </w:tc>
      </w:tr>
      <w:tr w:rsidR="00AE7E88" w:rsidRPr="00137362" w:rsidTr="00D1067E">
        <w:tc>
          <w:tcPr>
            <w:tcW w:w="2689" w:type="dxa"/>
            <w:vMerge/>
            <w:vAlign w:val="center"/>
          </w:tcPr>
          <w:p w:rsidR="00AE7E88" w:rsidRPr="004F462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048" w:type="dxa"/>
          </w:tcPr>
          <w:p w:rsidR="00AE7E88" w:rsidRPr="004F4627" w:rsidRDefault="0084728E" w:rsidP="008472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Йўловчиларга ахборот етказиш учун махсус ускуналардан фойдаланиш</w:t>
            </w:r>
            <w:r w:rsidRPr="004F462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</w:p>
        </w:tc>
      </w:tr>
      <w:tr w:rsidR="007532FF" w:rsidRPr="00425E8A" w:rsidTr="00D1067E">
        <w:tc>
          <w:tcPr>
            <w:tcW w:w="2689" w:type="dxa"/>
            <w:vMerge w:val="restart"/>
            <w:vAlign w:val="center"/>
          </w:tcPr>
          <w:p w:rsidR="007532FF" w:rsidRPr="00425E8A" w:rsidRDefault="00835F47" w:rsidP="00835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 билимлар</w:t>
            </w:r>
          </w:p>
        </w:tc>
        <w:tc>
          <w:tcPr>
            <w:tcW w:w="12048" w:type="dxa"/>
          </w:tcPr>
          <w:p w:rsidR="007532FF" w:rsidRPr="00425E8A" w:rsidRDefault="00AB1E1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Лавозим вазифаларини бажаришда зарур  меъёрий-ҳуқуқий ҳужжатлар</w:t>
            </w:r>
          </w:p>
        </w:tc>
      </w:tr>
      <w:tr w:rsidR="007532FF" w:rsidRPr="00425E8A" w:rsidTr="00D1067E">
        <w:tc>
          <w:tcPr>
            <w:tcW w:w="2689" w:type="dxa"/>
            <w:vMerge/>
            <w:vAlign w:val="center"/>
          </w:tcPr>
          <w:p w:rsidR="007532FF" w:rsidRPr="00425E8A" w:rsidRDefault="007532F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2FF" w:rsidRPr="00425E8A" w:rsidRDefault="00AB1E16" w:rsidP="009A7A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Ҳаво кемаси авиария-қутқарув ускуналари</w:t>
            </w:r>
            <w:r w:rsidR="009A7AA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ни эксплуатация қилиш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қоидалари</w:t>
            </w:r>
          </w:p>
        </w:tc>
      </w:tr>
      <w:tr w:rsidR="007532FF" w:rsidRPr="00425E8A" w:rsidTr="00D1067E">
        <w:tc>
          <w:tcPr>
            <w:tcW w:w="2689" w:type="dxa"/>
            <w:vMerge/>
            <w:vAlign w:val="center"/>
          </w:tcPr>
          <w:p w:rsidR="007532FF" w:rsidRPr="00425E8A" w:rsidRDefault="007532F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2FF" w:rsidRPr="009A7AA5" w:rsidRDefault="007532FF" w:rsidP="009A7A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proofErr w:type="spellStart"/>
            <w:r w:rsidRPr="00677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</w:t>
            </w:r>
            <w:proofErr w:type="spellEnd"/>
            <w:r w:rsidR="009A7AA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я т</w:t>
            </w:r>
            <w:proofErr w:type="spellStart"/>
            <w:r w:rsidRPr="00677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ерминология</w:t>
            </w:r>
            <w:proofErr w:type="spellEnd"/>
            <w:r w:rsidR="009A7AA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си</w:t>
            </w:r>
          </w:p>
        </w:tc>
      </w:tr>
      <w:tr w:rsidR="007532FF" w:rsidRPr="00425E8A" w:rsidTr="0067738B">
        <w:trPr>
          <w:trHeight w:val="116"/>
        </w:trPr>
        <w:tc>
          <w:tcPr>
            <w:tcW w:w="2689" w:type="dxa"/>
            <w:vMerge/>
            <w:vAlign w:val="center"/>
          </w:tcPr>
          <w:p w:rsidR="007532FF" w:rsidRPr="00425E8A" w:rsidRDefault="007532F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2FF" w:rsidRPr="00425E8A" w:rsidRDefault="009A7AA5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Авиация тиббиёти ва ҳаво кемаси саҳнида биринчи ёрдам кўрсатиш бўйича йўриқнома</w:t>
            </w:r>
          </w:p>
        </w:tc>
      </w:tr>
      <w:tr w:rsidR="007532FF" w:rsidRPr="00425E8A" w:rsidTr="00D1067E">
        <w:tc>
          <w:tcPr>
            <w:tcW w:w="2689" w:type="dxa"/>
            <w:vMerge/>
            <w:vAlign w:val="center"/>
          </w:tcPr>
          <w:p w:rsidR="007532FF" w:rsidRPr="00425E8A" w:rsidRDefault="007532F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2FF" w:rsidRPr="00425E8A" w:rsidRDefault="009A7AA5" w:rsidP="006773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Ҳаво кемаси авиария-қутқарув ускуналарининг жойлашуви схемалари</w:t>
            </w:r>
          </w:p>
        </w:tc>
      </w:tr>
      <w:tr w:rsidR="009A7AA5" w:rsidRPr="00425E8A" w:rsidTr="00D1067E">
        <w:tc>
          <w:tcPr>
            <w:tcW w:w="2689" w:type="dxa"/>
            <w:vMerge/>
            <w:vAlign w:val="center"/>
          </w:tcPr>
          <w:p w:rsidR="009A7AA5" w:rsidRPr="00425E8A" w:rsidRDefault="009A7AA5" w:rsidP="009A7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7AA5" w:rsidRPr="00D57E9A" w:rsidRDefault="009A7AA5" w:rsidP="009A7A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Ҳаво кемаси экипаж аъзоларининг одатий, авария ва фавқулодда вазиятлардаги хатти-ҳаракатлар тартиби </w:t>
            </w:r>
          </w:p>
        </w:tc>
      </w:tr>
      <w:tr w:rsidR="007532FF" w:rsidRPr="00425E8A" w:rsidTr="00D1067E">
        <w:tc>
          <w:tcPr>
            <w:tcW w:w="2689" w:type="dxa"/>
            <w:vMerge/>
            <w:vAlign w:val="center"/>
          </w:tcPr>
          <w:p w:rsidR="007532FF" w:rsidRPr="00425E8A" w:rsidRDefault="007532F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2FF" w:rsidRPr="00425E8A" w:rsidRDefault="009A7AA5" w:rsidP="009A7A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Саҳн таомларини топшириш бўйича йўриқнома</w:t>
            </w:r>
          </w:p>
        </w:tc>
      </w:tr>
      <w:tr w:rsidR="007532FF" w:rsidRPr="00425E8A" w:rsidTr="00D1067E">
        <w:tc>
          <w:tcPr>
            <w:tcW w:w="2689" w:type="dxa"/>
            <w:vMerge/>
            <w:vAlign w:val="center"/>
          </w:tcPr>
          <w:p w:rsidR="007532FF" w:rsidRPr="00425E8A" w:rsidRDefault="007532F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2FF" w:rsidRPr="00425E8A" w:rsidRDefault="009A7AA5" w:rsidP="009A7A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Парвоздан кейинги иш т</w:t>
            </w:r>
            <w:proofErr w:type="spellStart"/>
            <w:r w:rsidR="000D7BD9"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си </w:t>
            </w:r>
          </w:p>
        </w:tc>
      </w:tr>
      <w:tr w:rsidR="00AE7E88" w:rsidRPr="00425E8A" w:rsidTr="00D1067E">
        <w:tc>
          <w:tcPr>
            <w:tcW w:w="2689" w:type="dxa"/>
            <w:vAlign w:val="center"/>
          </w:tcPr>
          <w:p w:rsidR="00AE7E88" w:rsidRPr="00425E8A" w:rsidRDefault="00835F47" w:rsidP="00835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хусусиятлар</w:t>
            </w:r>
          </w:p>
        </w:tc>
        <w:tc>
          <w:tcPr>
            <w:tcW w:w="12048" w:type="dxa"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425E8A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5E8A" w:rsidRDefault="00425E8A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9B9" w:rsidRDefault="00E939B9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7A5A" w:rsidRPr="007473D5" w:rsidRDefault="00A77A5A" w:rsidP="00A77A5A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425E8A">
        <w:rPr>
          <w:rFonts w:ascii="Times New Roman" w:hAnsi="Times New Roman"/>
          <w:b/>
          <w:sz w:val="24"/>
          <w:szCs w:val="24"/>
        </w:rPr>
        <w:t xml:space="preserve">3.2. </w:t>
      </w:r>
      <w:r w:rsidR="007473D5">
        <w:rPr>
          <w:rFonts w:ascii="Times New Roman" w:hAnsi="Times New Roman"/>
          <w:b/>
          <w:sz w:val="24"/>
          <w:szCs w:val="24"/>
          <w:lang w:val="uz-Cyrl-UZ"/>
        </w:rPr>
        <w:t xml:space="preserve">Умумлаштирилган меҳнат </w:t>
      </w:r>
      <w:r w:rsidRPr="00425E8A">
        <w:rPr>
          <w:rFonts w:ascii="Times New Roman" w:hAnsi="Times New Roman"/>
          <w:b/>
          <w:sz w:val="24"/>
          <w:szCs w:val="24"/>
        </w:rPr>
        <w:t>функция</w:t>
      </w:r>
      <w:r w:rsidR="007473D5">
        <w:rPr>
          <w:rFonts w:ascii="Times New Roman" w:hAnsi="Times New Roman"/>
          <w:b/>
          <w:sz w:val="24"/>
          <w:szCs w:val="24"/>
          <w:lang w:val="uz-Cyrl-UZ"/>
        </w:rPr>
        <w:t>си</w:t>
      </w:r>
    </w:p>
    <w:p w:rsidR="00A77A5A" w:rsidRPr="00425E8A" w:rsidRDefault="00A77A5A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7A5A" w:rsidRPr="00425E8A" w:rsidTr="00A77A5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7A5A" w:rsidRPr="007473D5" w:rsidRDefault="007473D5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Номи 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5674B0" w:rsidRDefault="007473D5" w:rsidP="007473D5">
            <w:pPr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5674B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Фуқаро авиацияси ҳаво кемаларида йўловчилар ва учув экипажи аъзоларига сервис хизматларини кўрасатиш ва хавфсизлигини таъминлаш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бўича борткузатувчилар ишини бошқариш</w:t>
            </w:r>
            <w:r w:rsidRPr="005674B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473D5" w:rsidRDefault="007473D5" w:rsidP="007473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Малака</w:t>
            </w:r>
          </w:p>
          <w:p w:rsidR="00A77A5A" w:rsidRPr="00425E8A" w:rsidRDefault="00906AAF" w:rsidP="00906AA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тоифаси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425E8A" w:rsidRDefault="00E939B9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579F2" w:rsidRPr="00425E8A" w:rsidTr="00A77A5A">
        <w:tc>
          <w:tcPr>
            <w:tcW w:w="2689" w:type="dxa"/>
            <w:vAlign w:val="center"/>
          </w:tcPr>
          <w:p w:rsidR="006579F2" w:rsidRPr="00425E8A" w:rsidRDefault="007473D5" w:rsidP="00E71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Лавозимлар, касбларнинг </w:t>
            </w:r>
            <w:r w:rsidR="00E71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эҳтимолий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номи</w:t>
            </w:r>
          </w:p>
        </w:tc>
        <w:tc>
          <w:tcPr>
            <w:tcW w:w="12048" w:type="dxa"/>
          </w:tcPr>
          <w:p w:rsidR="006579F2" w:rsidRPr="00425E8A" w:rsidRDefault="00E939B9" w:rsidP="007473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747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орткузатувчи</w:t>
            </w:r>
            <w:proofErr w:type="spellEnd"/>
            <w:r w:rsidR="00747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бригадир</w:t>
            </w:r>
          </w:p>
        </w:tc>
      </w:tr>
    </w:tbl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7473D5" w:rsidRPr="00137362" w:rsidTr="007473D5">
        <w:tc>
          <w:tcPr>
            <w:tcW w:w="2689" w:type="dxa"/>
            <w:vAlign w:val="center"/>
          </w:tcPr>
          <w:p w:rsidR="007473D5" w:rsidRPr="00D52C84" w:rsidRDefault="00137362" w:rsidP="0013736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Маълумот ва т</w:t>
            </w:r>
            <w:r w:rsidR="007473D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аълим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га бўлган </w:t>
            </w:r>
            <w:r w:rsidR="007473D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талаблар</w:t>
            </w:r>
          </w:p>
        </w:tc>
        <w:tc>
          <w:tcPr>
            <w:tcW w:w="12048" w:type="dxa"/>
          </w:tcPr>
          <w:p w:rsidR="007473D5" w:rsidRPr="005674B0" w:rsidRDefault="007473D5" w:rsidP="008B4C2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lang w:val="uz-Cyrl-UZ"/>
              </w:rPr>
              <w:t>Ўрта, ўрта-махсус маълумот. Борткузатувчилар бригадасини бошқариш, ҲК турлари бўйича стажёр ёки мустақил парвозларни амалга оширишни рухсат берувчи амалдаги борткузатувчи гувоҳномасининг мавжудлиги, кўрсатма ҳужжатларга  мувофиқ малака ошириш курсларини ўтаганлиги</w:t>
            </w:r>
            <w:r w:rsidRPr="008139F3">
              <w:rPr>
                <w:rFonts w:ascii="Times New Roman" w:hAnsi="Times New Roman"/>
                <w:sz w:val="20"/>
                <w:szCs w:val="20"/>
                <w:lang w:val="uz-Cyrl-UZ"/>
              </w:rPr>
              <w:t>.</w:t>
            </w:r>
            <w:r w:rsidR="008B4C26">
              <w:rPr>
                <w:rFonts w:ascii="Times New Roman" w:hAnsi="Times New Roman" w:cs="Times New Roman"/>
                <w:sz w:val="20"/>
                <w:lang w:val="uz-Cyrl-UZ"/>
              </w:rPr>
              <w:t xml:space="preserve"> </w:t>
            </w:r>
          </w:p>
        </w:tc>
      </w:tr>
      <w:tr w:rsidR="007473D5" w:rsidRPr="00425E8A" w:rsidTr="007473D5">
        <w:tc>
          <w:tcPr>
            <w:tcW w:w="2689" w:type="dxa"/>
            <w:vAlign w:val="center"/>
          </w:tcPr>
          <w:p w:rsidR="007473D5" w:rsidRPr="00425E8A" w:rsidRDefault="007473D5" w:rsidP="00137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Амалий иш тажрибаси</w:t>
            </w:r>
            <w:r w:rsidR="0013736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га бўлган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талаблар </w:t>
            </w:r>
          </w:p>
        </w:tc>
        <w:tc>
          <w:tcPr>
            <w:tcW w:w="12048" w:type="dxa"/>
            <w:vAlign w:val="center"/>
          </w:tcPr>
          <w:p w:rsidR="007473D5" w:rsidRPr="00425E8A" w:rsidRDefault="00175A62" w:rsidP="008B4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</w:t>
            </w:r>
            <w:r w:rsidR="008B4C2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авозимга ҳаво кемасининг ушбу турида 2 йилдан кам бўлмаган, 2 ва 3 класс ҳаво кемаларида 1 йилдан кам бўлмаган иш стажига ега борткузатувчи тайинланади</w:t>
            </w:r>
            <w:r w:rsidR="007473D5" w:rsidRPr="00FD07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473D5" w:rsidRPr="00425E8A" w:rsidTr="007473D5">
        <w:tc>
          <w:tcPr>
            <w:tcW w:w="2689" w:type="dxa"/>
            <w:vAlign w:val="center"/>
          </w:tcPr>
          <w:p w:rsidR="007473D5" w:rsidRPr="00425E8A" w:rsidRDefault="007473D5" w:rsidP="00E71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Ишга </w:t>
            </w:r>
            <w:r w:rsidR="00E71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рухсат бериш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бўйича махсус шартлар</w:t>
            </w:r>
          </w:p>
        </w:tc>
        <w:tc>
          <w:tcPr>
            <w:tcW w:w="12048" w:type="dxa"/>
          </w:tcPr>
          <w:p w:rsidR="008B4C26" w:rsidRPr="00D67A34" w:rsidRDefault="008B4C26" w:rsidP="008B4C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Тиббий учув эксперт комиссияси кўриги хулосаси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473D5" w:rsidRPr="00425E8A" w:rsidRDefault="008B4C26" w:rsidP="008B4C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Амалдаги борткузатувчи гувоҳномасининг мавжудлиги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473D5" w:rsidRPr="00425E8A" w:rsidTr="007473D5">
        <w:tc>
          <w:tcPr>
            <w:tcW w:w="2689" w:type="dxa"/>
            <w:vAlign w:val="center"/>
          </w:tcPr>
          <w:p w:rsidR="007473D5" w:rsidRPr="00D52C84" w:rsidRDefault="007473D5" w:rsidP="007473D5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хусусиятлар</w:t>
            </w:r>
          </w:p>
        </w:tc>
        <w:tc>
          <w:tcPr>
            <w:tcW w:w="12048" w:type="dxa"/>
            <w:vAlign w:val="center"/>
          </w:tcPr>
          <w:p w:rsidR="007473D5" w:rsidRPr="00D45C17" w:rsidRDefault="00AD2D81" w:rsidP="007473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Ўз хизмат вазифаларини бажариш учун зарур бўлган даражада давлат, инглиз (ёки бир нечта хорижий),рус тилларини билиш.</w:t>
            </w:r>
          </w:p>
        </w:tc>
      </w:tr>
    </w:tbl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A5A" w:rsidRPr="00425E8A" w:rsidRDefault="00A77A5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98F" w:rsidRPr="00175A62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425E8A">
        <w:rPr>
          <w:rFonts w:ascii="Times New Roman" w:hAnsi="Times New Roman"/>
          <w:b/>
          <w:sz w:val="28"/>
          <w:szCs w:val="28"/>
        </w:rPr>
        <w:t xml:space="preserve">3.2.1. </w:t>
      </w:r>
      <w:r w:rsidR="00175A62">
        <w:rPr>
          <w:rFonts w:ascii="Times New Roman" w:hAnsi="Times New Roman"/>
          <w:b/>
          <w:sz w:val="28"/>
          <w:szCs w:val="28"/>
          <w:lang w:val="uz-Cyrl-UZ"/>
        </w:rPr>
        <w:t xml:space="preserve"> Меҳнат </w:t>
      </w:r>
      <w:r w:rsidRPr="00425E8A">
        <w:rPr>
          <w:rFonts w:ascii="Times New Roman" w:hAnsi="Times New Roman"/>
          <w:b/>
          <w:sz w:val="28"/>
          <w:szCs w:val="28"/>
        </w:rPr>
        <w:t>функция</w:t>
      </w:r>
      <w:r w:rsidR="00175A62">
        <w:rPr>
          <w:rFonts w:ascii="Times New Roman" w:hAnsi="Times New Roman"/>
          <w:b/>
          <w:sz w:val="28"/>
          <w:szCs w:val="28"/>
          <w:lang w:val="uz-Cyrl-UZ"/>
        </w:rPr>
        <w:t>си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425E8A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175A62" w:rsidRDefault="00175A62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Номи 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175A62" w:rsidRDefault="00175A62" w:rsidP="00037DEA">
            <w:pPr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Фуқаро авиацияси ҳаво кемаси саҳнида ва ерда йўловчилар ва учув экипажи аъзоларига хизмат кўрсатиш бўйича парвоз олди тадбирларининг бажарилишини бошқариш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43298F" w:rsidP="006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D622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75A62" w:rsidRDefault="00175A62" w:rsidP="0017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Малака </w:t>
            </w:r>
            <w:r w:rsidR="0043298F" w:rsidRPr="00425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98F" w:rsidRPr="00425E8A" w:rsidRDefault="00E71F64" w:rsidP="00175A6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даражаси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D6228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425E8A" w:rsidTr="00D0384A">
        <w:tc>
          <w:tcPr>
            <w:tcW w:w="2689" w:type="dxa"/>
            <w:vMerge w:val="restart"/>
            <w:vAlign w:val="center"/>
          </w:tcPr>
          <w:p w:rsidR="0043298F" w:rsidRPr="00425E8A" w:rsidRDefault="00175A62" w:rsidP="00932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Меҳнат </w:t>
            </w:r>
            <w:r w:rsidR="009320D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фаолияти 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062D5" w:rsidP="004062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Учиш ҳужжатлари ҳамда қатновни бажариш учун зарур бўлган маълумотни олиш ва уни тегишли журналга имзо қўйдирган ҳолда бригада аъзоларига етказиш </w:t>
            </w:r>
          </w:p>
        </w:tc>
      </w:tr>
      <w:tr w:rsidR="00223FC7" w:rsidRPr="00425E8A" w:rsidTr="00D0384A">
        <w:tc>
          <w:tcPr>
            <w:tcW w:w="2689" w:type="dxa"/>
            <w:vMerge/>
            <w:vAlign w:val="center"/>
          </w:tcPr>
          <w:p w:rsidR="00223FC7" w:rsidRPr="00425E8A" w:rsidRDefault="00223FC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C7" w:rsidRPr="00425E8A" w:rsidRDefault="00FC7CAD" w:rsidP="008D3E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Қатнов бажарилишидан аввал борткузатувчиларнинг </w:t>
            </w:r>
            <w:r w:rsidR="00A764B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сифатли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дастлабки ва парвоз олди тайёргарлигини </w:t>
            </w:r>
            <w:r w:rsidR="00A764B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ўтказиш ҳамда борткузатувчиларнинг ҳаво кемаси саҳнида барча технологик операциялар ва авария процедураларини бажаришга тайёрлигини </w:t>
            </w:r>
            <w:r w:rsidR="008D3ED1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назорат қилиш </w:t>
            </w:r>
          </w:p>
        </w:tc>
      </w:tr>
      <w:tr w:rsidR="00223FC7" w:rsidRPr="00425E8A" w:rsidTr="00D0384A">
        <w:tc>
          <w:tcPr>
            <w:tcW w:w="2689" w:type="dxa"/>
            <w:vMerge/>
            <w:vAlign w:val="center"/>
          </w:tcPr>
          <w:p w:rsidR="00223FC7" w:rsidRPr="00425E8A" w:rsidRDefault="00223FC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C7" w:rsidRPr="00425E8A" w:rsidRDefault="008D3ED1" w:rsidP="008D3E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Бригада аъзолари орасида вазифаларни тақсимлаш </w:t>
            </w:r>
          </w:p>
        </w:tc>
      </w:tr>
      <w:tr w:rsidR="00223FC7" w:rsidRPr="00425E8A" w:rsidTr="00D0384A">
        <w:tc>
          <w:tcPr>
            <w:tcW w:w="2689" w:type="dxa"/>
            <w:vMerge/>
            <w:vAlign w:val="center"/>
          </w:tcPr>
          <w:p w:rsidR="00223FC7" w:rsidRPr="00425E8A" w:rsidRDefault="00223FC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C7" w:rsidRPr="00425E8A" w:rsidRDefault="008D3ED1" w:rsidP="00DD4C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Ҳаво кемаси ва йўловчиларга хизмат кўрсатиш воситаларини қатнов бажарилишига тайёрлашда тегишли хизматлар билан ўзаро ҳамкорлик қилиш, </w:t>
            </w:r>
            <w:r w:rsidR="00DB1DAB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муаййан  қатновнинг </w:t>
            </w:r>
            <w:r w:rsidR="00DD4C0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ўзига хос хусусиятларини ҳисобга олган ҳолда хизмат кўрсатиш учун зарур  ускуналар ва воситалар (маиший анжомлар, таомлар) билан таъминланишини назорат қилиш</w:t>
            </w:r>
          </w:p>
        </w:tc>
      </w:tr>
      <w:tr w:rsidR="00223FC7" w:rsidRPr="00425E8A" w:rsidTr="00D0384A">
        <w:tc>
          <w:tcPr>
            <w:tcW w:w="2689" w:type="dxa"/>
            <w:vMerge/>
            <w:vAlign w:val="center"/>
          </w:tcPr>
          <w:p w:rsidR="00223FC7" w:rsidRPr="00425E8A" w:rsidRDefault="00223FC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C7" w:rsidRPr="00425E8A" w:rsidRDefault="00123620" w:rsidP="001236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Хизмат кўрсатиш воситаларини қабул қилиш бўйича функцияларни бажариш </w:t>
            </w:r>
          </w:p>
        </w:tc>
      </w:tr>
      <w:tr w:rsidR="00223FC7" w:rsidRPr="00425E8A" w:rsidTr="00D0384A">
        <w:tc>
          <w:tcPr>
            <w:tcW w:w="2689" w:type="dxa"/>
            <w:vMerge/>
            <w:vAlign w:val="center"/>
          </w:tcPr>
          <w:p w:rsidR="00223FC7" w:rsidRPr="00425E8A" w:rsidRDefault="00223FC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C7" w:rsidRPr="00425E8A" w:rsidRDefault="00123620" w:rsidP="000261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Моддий-техника бойликларининг сақланиши ва самолёт ускуналарининг еҳтиёт қилиб ишлатилинишини</w:t>
            </w:r>
            <w:r w:rsidR="0002616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аъминлаш 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026160" w:rsidP="000261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Борткузатувчиларнинг ташқи кўриниши, форма кийиш қоидаларига риоя қилиши амал қилиш муддатига эга шахсий хужжатларнинг мавжудлигини назорат қилиш 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5B78C0" w:rsidP="005E3C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Учиш олдидан  парвоз </w:t>
            </w:r>
            <w:r w:rsidR="0002616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хавфсизлигини таъминлаш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ҳамда бегона нарсалар ва эсдан чиқарилган буюмларни аниқлаш мақсадида ҳаво кемасини </w:t>
            </w:r>
            <w:r w:rsidR="005E3CC6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пухта текширувдан ўтказиш 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5B78C0" w:rsidRDefault="005B78C0" w:rsidP="005B78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Мулкнинг сақланишини назорат қилиш 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171C9E" w:rsidP="00D87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Бегона шахслар томонидан баланд овозли қурилма</w:t>
            </w:r>
            <w:r w:rsidR="005E3CC6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нинг ишлатилишини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тисно қилган ҳолда йўловчилар билан ахборот-маълумот ишларини олиб бориш</w:t>
            </w:r>
            <w:r w:rsidR="00D87C9C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D87C9C" w:rsidP="00D87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Йўловчилар талабларини қондириш бўйича борткузатувчилар бригадаси ишини тартибга солиш </w:t>
            </w:r>
          </w:p>
        </w:tc>
      </w:tr>
      <w:tr w:rsidR="00571487" w:rsidRPr="00D87C9C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D87C9C" w:rsidRDefault="00D87C9C" w:rsidP="009A56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Ҳаво кемаси саҳнида </w:t>
            </w:r>
            <w:r w:rsidR="009A560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авария ҳолати юзага келган ҳолатда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9A560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борткузатувчилар бригадасининг экипаж аъзолари билан йўловчиларни қутқаришга қаратилган аниқ ўзаро ҳамкорлигини таъминлаш  </w:t>
            </w:r>
          </w:p>
        </w:tc>
      </w:tr>
      <w:tr w:rsidR="00571487" w:rsidRPr="00425E8A" w:rsidTr="00D0384A">
        <w:tc>
          <w:tcPr>
            <w:tcW w:w="2689" w:type="dxa"/>
            <w:vMerge w:val="restart"/>
            <w:vAlign w:val="center"/>
          </w:tcPr>
          <w:p w:rsidR="00571487" w:rsidRPr="00425E8A" w:rsidRDefault="002C6DF9" w:rsidP="002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Зарур кўникмалар 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9A560E" w:rsidP="00FB3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Борткузатувчи фаолиятини тартибга солувчи</w:t>
            </w:r>
            <w:r w:rsidR="00FB3264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эксплуатация ҳужжатлари талабларини амалиётда қўллаш ва  қатъий бажариш 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FB3264" w:rsidP="00FB3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Авария ва фавқулодда вазиятларда йўловчиларни қутқаришга мўлжалланган ускуналардан фойдаланиш 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FB3264" w:rsidP="00FB3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Йўловчиларга биринчи ёрдам кўрсатиш 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FB3264" w:rsidP="00FB3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Авария ва фавқулодда вазиятлар юзага келганда ерда хавфсизликни таъминлаш бўйича зарур чораларни амалга ошириш 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FB3264" w:rsidP="00FB3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Йўловчиларга ахборот етказиш учун махсус ускунадан фойдаланиш </w:t>
            </w:r>
          </w:p>
        </w:tc>
      </w:tr>
      <w:tr w:rsidR="00571487" w:rsidRPr="00425E8A" w:rsidTr="00D0384A">
        <w:tc>
          <w:tcPr>
            <w:tcW w:w="2689" w:type="dxa"/>
            <w:vMerge w:val="restart"/>
            <w:vAlign w:val="center"/>
          </w:tcPr>
          <w:p w:rsidR="00571487" w:rsidRPr="00425E8A" w:rsidRDefault="002C6DF9" w:rsidP="002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 билимлар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0268A9" w:rsidP="00935A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Борткузатувчи фаолиятини тартибга солувчи эксплуатация ҳужжатлари талаблари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0268A9" w:rsidP="00EE5C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Ҳаво кемаси экипаж аъзоларининг одатий, авария ва фавқулодда вазиятлардаги хатти-ҳаракатлар тартиби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935A93" w:rsidP="00935A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Парвозлар хавфсизлигини таъминлаш бўйича қўлланма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935A93" w:rsidP="004632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Экипаж аъзолари</w:t>
            </w:r>
            <w:r w:rsidR="0046326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нинг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46326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иш т</w:t>
            </w:r>
            <w:proofErr w:type="spellStart"/>
            <w:r w:rsidR="0007263B" w:rsidRPr="000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ехнология</w:t>
            </w:r>
            <w:proofErr w:type="spellEnd"/>
            <w:r w:rsidR="0046326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си 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EE5C7C" w:rsidP="004632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6326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арвоз ҳужжатларини расмийлаштириш қоидалари 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46326D" w:rsidP="004632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Ҳаво кемаси авария-қутқарув ускуналарини эксплуатация қилиш қоидалари 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2C6DF9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Авиация тиббиёти ва ҳаво кемаси саҳнида биринчи ёрдам кўрсатиш бўйича йўриқнома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2C6DF9" w:rsidP="002C6DF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</w:t>
            </w:r>
            <w:proofErr w:type="spellStart"/>
            <w:r w:rsidR="00EE5C7C" w:rsidRPr="00EE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сихологи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я ва мулоқот асослари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2C6DF9" w:rsidP="002C6DF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Саҳн таомларини қабул қилиш бўйича йўриқнома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2C6DF9" w:rsidP="00EE5C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Ҳаво кемаси авиария-қутқарув ускуналарининг жойлашуви схемалари</w:t>
            </w:r>
          </w:p>
        </w:tc>
      </w:tr>
      <w:tr w:rsidR="00571487" w:rsidRPr="00425E8A" w:rsidTr="00D0384A">
        <w:tc>
          <w:tcPr>
            <w:tcW w:w="2689" w:type="dxa"/>
            <w:vAlign w:val="center"/>
          </w:tcPr>
          <w:p w:rsidR="00571487" w:rsidRPr="00425E8A" w:rsidRDefault="002C6DF9" w:rsidP="002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Бошқа хусусиятлар 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57148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25E8A" w:rsidRDefault="00425E8A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98F" w:rsidRPr="00A74AC7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425E8A">
        <w:rPr>
          <w:rFonts w:ascii="Times New Roman" w:hAnsi="Times New Roman"/>
          <w:b/>
          <w:sz w:val="28"/>
          <w:szCs w:val="28"/>
        </w:rPr>
        <w:t xml:space="preserve">3.2.2. </w:t>
      </w:r>
      <w:r w:rsidR="00A74AC7">
        <w:rPr>
          <w:rFonts w:ascii="Times New Roman" w:hAnsi="Times New Roman"/>
          <w:b/>
          <w:sz w:val="28"/>
          <w:szCs w:val="28"/>
          <w:lang w:val="uz-Cyrl-UZ"/>
        </w:rPr>
        <w:t>Меҳнат</w:t>
      </w:r>
      <w:r w:rsidRPr="00425E8A">
        <w:rPr>
          <w:rFonts w:ascii="Times New Roman" w:hAnsi="Times New Roman"/>
          <w:b/>
          <w:sz w:val="28"/>
          <w:szCs w:val="28"/>
        </w:rPr>
        <w:t xml:space="preserve"> функция</w:t>
      </w:r>
      <w:r w:rsidR="00A74AC7">
        <w:rPr>
          <w:rFonts w:ascii="Times New Roman" w:hAnsi="Times New Roman"/>
          <w:b/>
          <w:sz w:val="28"/>
          <w:szCs w:val="28"/>
          <w:lang w:val="uz-Cyrl-UZ"/>
        </w:rPr>
        <w:t>си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4AC7" w:rsidRPr="00425E8A" w:rsidTr="00D97DE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4AC7" w:rsidRPr="00A74AC7" w:rsidRDefault="00A74AC7" w:rsidP="00A74A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 xml:space="preserve">Номи 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AC7" w:rsidRPr="00A74AC7" w:rsidRDefault="00A74AC7" w:rsidP="00A74A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Йўловчилар ва учув экипажи аъзоларига ҳаво кемаси саҳнида парвоз вақтида хизмат кўрсатиш бўйича тадбирларнинг бажарилишини бошқариш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4AC7" w:rsidRPr="00425E8A" w:rsidRDefault="00A74AC7" w:rsidP="00A7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AC7" w:rsidRPr="00425E8A" w:rsidRDefault="00A74AC7" w:rsidP="00A7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4AC7" w:rsidRDefault="00A74AC7" w:rsidP="00A74A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Малака </w:t>
            </w:r>
          </w:p>
          <w:p w:rsidR="00A74AC7" w:rsidRPr="00A74AC7" w:rsidRDefault="00A74AC7" w:rsidP="00A74AC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даражаси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AC7" w:rsidRPr="00425E8A" w:rsidRDefault="00A74AC7" w:rsidP="00A7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B29FB" w:rsidRPr="00425E8A" w:rsidTr="00D0384A">
        <w:tc>
          <w:tcPr>
            <w:tcW w:w="2689" w:type="dxa"/>
            <w:vMerge w:val="restart"/>
            <w:vAlign w:val="center"/>
          </w:tcPr>
          <w:p w:rsidR="006B29FB" w:rsidRPr="00425E8A" w:rsidRDefault="00EC04AC" w:rsidP="00EC0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Меҳнат фаолияти </w:t>
            </w:r>
          </w:p>
        </w:tc>
        <w:tc>
          <w:tcPr>
            <w:tcW w:w="12048" w:type="dxa"/>
          </w:tcPr>
          <w:p w:rsidR="006B29FB" w:rsidRPr="00425E8A" w:rsidRDefault="00A74AC7" w:rsidP="00A74A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Экипаж аъзолари</w:t>
            </w:r>
            <w:r w:rsidR="00870B1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нинг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ишини ташкил этиш </w:t>
            </w:r>
          </w:p>
        </w:tc>
      </w:tr>
      <w:tr w:rsidR="006B29FB" w:rsidRPr="00425E8A" w:rsidTr="00D0384A">
        <w:tc>
          <w:tcPr>
            <w:tcW w:w="2689" w:type="dxa"/>
            <w:vMerge/>
            <w:vAlign w:val="center"/>
          </w:tcPr>
          <w:p w:rsidR="006B29FB" w:rsidRPr="00425E8A" w:rsidRDefault="006B29FB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9FB" w:rsidRPr="00425E8A" w:rsidRDefault="00A74AC7" w:rsidP="008C7B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Борткузатувчилар бригадаси иши</w:t>
            </w:r>
            <w:r w:rsidR="00E3674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, </w:t>
            </w:r>
            <w:r w:rsidR="00DB154C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ҳаво кемаси саҳнида йўловчиларга юқори даражада хизмат кўрсатилишини таъминлаш бўйича бригада аъзоларининг ўзаро ҳамкорлиги</w:t>
            </w:r>
            <w:r w:rsidR="00E3674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ни</w:t>
            </w:r>
            <w:r w:rsidR="00DB154C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, парвоз давомида </w:t>
            </w:r>
            <w:r w:rsidR="00E3674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санитария қоидалари, </w:t>
            </w:r>
            <w:r w:rsidR="00DB154C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меҳнат муҳофазаси ва техника хавфсизлиги қоидалари</w:t>
            </w:r>
            <w:r w:rsidR="00E3674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г</w:t>
            </w:r>
            <w:r w:rsidR="00EC04AC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а</w:t>
            </w:r>
            <w:r w:rsidR="00E3674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риоя этилишини ҳамда </w:t>
            </w:r>
            <w:r w:rsidR="008C7BD6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самолёт ускунал</w:t>
            </w:r>
            <w:r w:rsidR="00E3674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ари</w:t>
            </w:r>
            <w:r w:rsidR="008C7BD6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ни о</w:t>
            </w:r>
            <w:r w:rsidR="00E3674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қилона </w:t>
            </w:r>
            <w:r w:rsidR="008C7BD6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эксплуатация қилинишини </w:t>
            </w:r>
            <w:r w:rsidR="00E3674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назорат қилиш </w:t>
            </w:r>
          </w:p>
        </w:tc>
      </w:tr>
      <w:tr w:rsidR="006B29FB" w:rsidRPr="00425E8A" w:rsidTr="00D0384A">
        <w:tc>
          <w:tcPr>
            <w:tcW w:w="2689" w:type="dxa"/>
            <w:vMerge/>
            <w:vAlign w:val="center"/>
          </w:tcPr>
          <w:p w:rsidR="006B29FB" w:rsidRPr="00425E8A" w:rsidRDefault="006B29FB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9FB" w:rsidRPr="00425E8A" w:rsidRDefault="001B28F1" w:rsidP="001B28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Парвоз хавфсизлигини таъминлаш мақсадида шубҳали шахсларга алоҳида эътибор бериш </w:t>
            </w:r>
          </w:p>
        </w:tc>
      </w:tr>
      <w:tr w:rsidR="006B29FB" w:rsidRPr="00425E8A" w:rsidTr="00D0384A">
        <w:tc>
          <w:tcPr>
            <w:tcW w:w="2689" w:type="dxa"/>
            <w:vMerge/>
            <w:vAlign w:val="center"/>
          </w:tcPr>
          <w:p w:rsidR="006B29FB" w:rsidRPr="00425E8A" w:rsidRDefault="006B29FB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9FB" w:rsidRPr="00425E8A" w:rsidRDefault="005D37BA" w:rsidP="00276D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Йўловчилар талабларини қондириш бўйича борткузатувчилар бригадаси ишини тартибга солиш</w:t>
            </w:r>
          </w:p>
        </w:tc>
      </w:tr>
      <w:tr w:rsidR="006B29FB" w:rsidRPr="00425E8A" w:rsidTr="00D0384A">
        <w:tc>
          <w:tcPr>
            <w:tcW w:w="2689" w:type="dxa"/>
            <w:vMerge/>
            <w:vAlign w:val="center"/>
          </w:tcPr>
          <w:p w:rsidR="006B29FB" w:rsidRPr="00425E8A" w:rsidRDefault="006B29FB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9FB" w:rsidRPr="00425E8A" w:rsidRDefault="005D37BA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Ҳаво кемаси саҳнида авария ҳолати юзага келган ҳолатда борткузатувчилар бригадасининг экипаж аъзолари билан йўловчиларни қутқаришга қаратилган аниқ ўзаро ҳамкорлигини таъминлаш</w:t>
            </w:r>
          </w:p>
        </w:tc>
      </w:tr>
      <w:tr w:rsidR="006B29FB" w:rsidRPr="00425E8A" w:rsidTr="00D0384A">
        <w:tc>
          <w:tcPr>
            <w:tcW w:w="2689" w:type="dxa"/>
            <w:vMerge/>
            <w:vAlign w:val="center"/>
          </w:tcPr>
          <w:p w:rsidR="006B29FB" w:rsidRPr="00425E8A" w:rsidRDefault="006B29FB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9FB" w:rsidRPr="00425E8A" w:rsidRDefault="005D37BA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Моддий-техника бойликларининг сақланиши ва самолёт ускуналарининг еҳтиёт қилиб ишлатилинишини таъминлаш</w:t>
            </w:r>
          </w:p>
        </w:tc>
      </w:tr>
      <w:tr w:rsidR="006B29FB" w:rsidRPr="00425E8A" w:rsidTr="00D0384A">
        <w:tc>
          <w:tcPr>
            <w:tcW w:w="2689" w:type="dxa"/>
            <w:vMerge/>
            <w:vAlign w:val="center"/>
          </w:tcPr>
          <w:p w:rsidR="006B29FB" w:rsidRPr="00425E8A" w:rsidRDefault="006B29FB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9FB" w:rsidRPr="00425E8A" w:rsidRDefault="005D37BA" w:rsidP="00A729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Парвоз давомида юзага келган </w:t>
            </w:r>
            <w:r w:rsidR="00A7293B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низоли ва зиддиятли вазиятларни ҳал қилиш </w:t>
            </w:r>
          </w:p>
        </w:tc>
      </w:tr>
      <w:tr w:rsidR="00A7293B" w:rsidRPr="00425E8A" w:rsidTr="00D0384A">
        <w:tc>
          <w:tcPr>
            <w:tcW w:w="2689" w:type="dxa"/>
            <w:vMerge/>
            <w:vAlign w:val="center"/>
          </w:tcPr>
          <w:p w:rsidR="00A7293B" w:rsidRPr="00425E8A" w:rsidRDefault="00A7293B" w:rsidP="00A72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293B" w:rsidRPr="00425E8A" w:rsidRDefault="00A7293B" w:rsidP="00A729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Бегона шахслар томонидан баланд овозли қурилманинг ишлатилишини истисно қилган ҳолда йўловчилар билан ахборот-маълумот ишларини олиб бориш </w:t>
            </w:r>
          </w:p>
        </w:tc>
      </w:tr>
      <w:tr w:rsidR="006B29FB" w:rsidRPr="00425E8A" w:rsidTr="00D0384A">
        <w:tc>
          <w:tcPr>
            <w:tcW w:w="2689" w:type="dxa"/>
            <w:vMerge/>
            <w:vAlign w:val="center"/>
          </w:tcPr>
          <w:p w:rsidR="006B29FB" w:rsidRPr="00425E8A" w:rsidRDefault="006B29FB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9FB" w:rsidRPr="00425E8A" w:rsidRDefault="00A7293B" w:rsidP="00A729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Қўнишдан олдин ҳужжатларни тайёрлаш </w:t>
            </w:r>
          </w:p>
        </w:tc>
      </w:tr>
      <w:tr w:rsidR="006B29FB" w:rsidRPr="00425E8A" w:rsidTr="00D0384A">
        <w:tc>
          <w:tcPr>
            <w:tcW w:w="2689" w:type="dxa"/>
            <w:vMerge/>
            <w:vAlign w:val="center"/>
          </w:tcPr>
          <w:p w:rsidR="006B29FB" w:rsidRPr="00425E8A" w:rsidRDefault="006B29FB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9FB" w:rsidRPr="00425E8A" w:rsidRDefault="004B12C0" w:rsidP="004B12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Ҳаво кемаси командирига йўловчи кабинаси қўнишга тайёрлиги ҳақида ҳабар бериш</w:t>
            </w:r>
          </w:p>
        </w:tc>
      </w:tr>
      <w:tr w:rsidR="002A4E45" w:rsidRPr="00425E8A" w:rsidTr="00D0384A">
        <w:tc>
          <w:tcPr>
            <w:tcW w:w="2689" w:type="dxa"/>
            <w:vMerge w:val="restart"/>
            <w:vAlign w:val="center"/>
          </w:tcPr>
          <w:p w:rsidR="002A4E45" w:rsidRPr="00425E8A" w:rsidRDefault="001E4DF5" w:rsidP="001E4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Зарур кўникмалар</w:t>
            </w:r>
          </w:p>
        </w:tc>
        <w:tc>
          <w:tcPr>
            <w:tcW w:w="12048" w:type="dxa"/>
          </w:tcPr>
          <w:p w:rsidR="002A4E45" w:rsidRPr="004B12C0" w:rsidRDefault="004B12C0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Хотиржамлик ва вазминликни сақлаш</w:t>
            </w:r>
          </w:p>
        </w:tc>
      </w:tr>
      <w:tr w:rsidR="004B12C0" w:rsidRPr="00425E8A" w:rsidTr="00D0384A">
        <w:tc>
          <w:tcPr>
            <w:tcW w:w="2689" w:type="dxa"/>
            <w:vMerge/>
            <w:vAlign w:val="center"/>
          </w:tcPr>
          <w:p w:rsidR="004B12C0" w:rsidRPr="00425E8A" w:rsidRDefault="004B12C0" w:rsidP="004B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B12C0" w:rsidRPr="00425E8A" w:rsidRDefault="004B12C0" w:rsidP="004B12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Авария ва фавқулодда вазиятларда йўловчиларни қутқаришга мўлжалланган ускуналардан фойдаланиш </w:t>
            </w:r>
          </w:p>
        </w:tc>
      </w:tr>
      <w:tr w:rsidR="004B12C0" w:rsidRPr="00425E8A" w:rsidTr="00D0384A">
        <w:tc>
          <w:tcPr>
            <w:tcW w:w="2689" w:type="dxa"/>
            <w:vMerge/>
            <w:vAlign w:val="center"/>
          </w:tcPr>
          <w:p w:rsidR="004B12C0" w:rsidRPr="00425E8A" w:rsidRDefault="004B12C0" w:rsidP="004B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B12C0" w:rsidRPr="00425E8A" w:rsidRDefault="004B12C0" w:rsidP="004B12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Йўловчиларга ахборот етказиш учун махсус ускунадан фойдаланиш </w:t>
            </w:r>
          </w:p>
        </w:tc>
      </w:tr>
      <w:tr w:rsidR="004B12C0" w:rsidRPr="00425E8A" w:rsidTr="00D0384A">
        <w:tc>
          <w:tcPr>
            <w:tcW w:w="2689" w:type="dxa"/>
            <w:vMerge/>
            <w:vAlign w:val="center"/>
          </w:tcPr>
          <w:p w:rsidR="004B12C0" w:rsidRPr="00425E8A" w:rsidRDefault="004B12C0" w:rsidP="004B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B12C0" w:rsidRPr="00425E8A" w:rsidRDefault="004B12C0" w:rsidP="004B12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Йўловчиларга биринчи ёрдам кўрсатиш 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1E4DF5" w:rsidP="001E4D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Ҳаво кемаси саҳнидаги инсонларнинг ҳаётини қутқариш ва соғлигини сақлашга қаратилган қарорларни ўз вақтида қабул қилиш </w:t>
            </w:r>
          </w:p>
        </w:tc>
      </w:tr>
      <w:tr w:rsidR="001E4DF5" w:rsidRPr="00425E8A" w:rsidTr="00D0384A">
        <w:tc>
          <w:tcPr>
            <w:tcW w:w="2689" w:type="dxa"/>
            <w:vMerge w:val="restart"/>
            <w:vAlign w:val="center"/>
          </w:tcPr>
          <w:p w:rsidR="001E4DF5" w:rsidRPr="00425E8A" w:rsidRDefault="001E4DF5" w:rsidP="001E4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 билимлар</w:t>
            </w:r>
          </w:p>
        </w:tc>
        <w:tc>
          <w:tcPr>
            <w:tcW w:w="12048" w:type="dxa"/>
          </w:tcPr>
          <w:p w:rsidR="001E4DF5" w:rsidRPr="00425E8A" w:rsidRDefault="001E4DF5" w:rsidP="001E4D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Борткузатувчи фаолиятини тартибга солувчи эксплуатация ҳужжатлари талаблари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E4DF5" w:rsidRDefault="008B279E" w:rsidP="001E4D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proofErr w:type="spellStart"/>
            <w:r w:rsidRPr="008B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</w:t>
            </w:r>
            <w:proofErr w:type="spellEnd"/>
            <w:r w:rsidR="001E4D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я </w:t>
            </w:r>
            <w:r w:rsidRPr="008B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терминология</w:t>
            </w:r>
            <w:r w:rsidR="001E4D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си</w:t>
            </w:r>
          </w:p>
        </w:tc>
      </w:tr>
      <w:tr w:rsidR="001E4DF5" w:rsidRPr="00425E8A" w:rsidTr="00D0384A">
        <w:tc>
          <w:tcPr>
            <w:tcW w:w="2689" w:type="dxa"/>
            <w:vMerge/>
            <w:vAlign w:val="center"/>
          </w:tcPr>
          <w:p w:rsidR="001E4DF5" w:rsidRPr="00425E8A" w:rsidRDefault="001E4DF5" w:rsidP="001E4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4DF5" w:rsidRPr="00425E8A" w:rsidRDefault="001E4DF5" w:rsidP="001E4D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Ҳаво кемаси авиария-қутқарув ускуналарининг жойлашуви схемалари</w:t>
            </w:r>
          </w:p>
        </w:tc>
      </w:tr>
      <w:tr w:rsidR="001E4DF5" w:rsidRPr="00425E8A" w:rsidTr="00D0384A">
        <w:tc>
          <w:tcPr>
            <w:tcW w:w="2689" w:type="dxa"/>
            <w:vMerge/>
            <w:vAlign w:val="center"/>
          </w:tcPr>
          <w:p w:rsidR="001E4DF5" w:rsidRPr="00425E8A" w:rsidRDefault="001E4DF5" w:rsidP="001E4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4DF5" w:rsidRPr="00425E8A" w:rsidRDefault="001E4DF5" w:rsidP="001E4D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арвоз ҳужжатларини расмийлаштириш қоидалари 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1E4DF5" w:rsidP="001E4D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Биринчи ёрдам кўрсатиш ускуналари ва воситаларига белгиланган талаблар 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1E4DF5" w:rsidP="001E4D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="008B279E" w:rsidRPr="008B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нинг иш технологияси</w:t>
            </w:r>
          </w:p>
        </w:tc>
      </w:tr>
      <w:tr w:rsidR="001E4DF5" w:rsidRPr="00425E8A" w:rsidTr="00D0384A">
        <w:tc>
          <w:tcPr>
            <w:tcW w:w="2689" w:type="dxa"/>
            <w:vMerge/>
            <w:vAlign w:val="center"/>
          </w:tcPr>
          <w:p w:rsidR="001E4DF5" w:rsidRPr="00425E8A" w:rsidRDefault="001E4DF5" w:rsidP="001E4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4DF5" w:rsidRPr="00425E8A" w:rsidRDefault="001E4DF5" w:rsidP="001E4D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</w:t>
            </w:r>
            <w:proofErr w:type="spellStart"/>
            <w:r w:rsidRPr="00EE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сихологи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я ва мулоқот асослари</w:t>
            </w:r>
          </w:p>
        </w:tc>
      </w:tr>
      <w:tr w:rsidR="001E4DF5" w:rsidRPr="00425E8A" w:rsidTr="00D0384A">
        <w:tc>
          <w:tcPr>
            <w:tcW w:w="2689" w:type="dxa"/>
            <w:vMerge/>
            <w:vAlign w:val="center"/>
          </w:tcPr>
          <w:p w:rsidR="001E4DF5" w:rsidRPr="00425E8A" w:rsidRDefault="001E4DF5" w:rsidP="001E4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4DF5" w:rsidRPr="00425E8A" w:rsidRDefault="001E4DF5" w:rsidP="001E4D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Ҳаво кемаси авария-қутқарув ускуналарини эксплуатация қилиш қоидалари </w:t>
            </w:r>
          </w:p>
        </w:tc>
      </w:tr>
      <w:tr w:rsidR="002A4E45" w:rsidRPr="00425E8A" w:rsidTr="00D0384A">
        <w:tc>
          <w:tcPr>
            <w:tcW w:w="2689" w:type="dxa"/>
            <w:vAlign w:val="center"/>
          </w:tcPr>
          <w:p w:rsidR="002A4E45" w:rsidRPr="00425E8A" w:rsidRDefault="001E4DF5" w:rsidP="001E4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Бошқа хусусиятлар </w:t>
            </w: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98F" w:rsidRPr="00155276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425E8A">
        <w:rPr>
          <w:rFonts w:ascii="Times New Roman" w:hAnsi="Times New Roman"/>
          <w:b/>
          <w:sz w:val="28"/>
          <w:szCs w:val="28"/>
        </w:rPr>
        <w:t>3.</w:t>
      </w:r>
      <w:r w:rsidR="002A4E45" w:rsidRPr="00425E8A">
        <w:rPr>
          <w:rFonts w:ascii="Times New Roman" w:hAnsi="Times New Roman"/>
          <w:b/>
          <w:sz w:val="28"/>
          <w:szCs w:val="28"/>
        </w:rPr>
        <w:t>2</w:t>
      </w:r>
      <w:r w:rsidRPr="00425E8A">
        <w:rPr>
          <w:rFonts w:ascii="Times New Roman" w:hAnsi="Times New Roman"/>
          <w:b/>
          <w:sz w:val="28"/>
          <w:szCs w:val="28"/>
        </w:rPr>
        <w:t xml:space="preserve">.3. </w:t>
      </w:r>
      <w:r w:rsidR="00155276">
        <w:rPr>
          <w:rFonts w:ascii="Times New Roman" w:hAnsi="Times New Roman"/>
          <w:b/>
          <w:sz w:val="28"/>
          <w:szCs w:val="28"/>
          <w:lang w:val="uz-Cyrl-UZ"/>
        </w:rPr>
        <w:t xml:space="preserve">Меҳнат </w:t>
      </w:r>
      <w:r w:rsidRPr="00425E8A">
        <w:rPr>
          <w:rFonts w:ascii="Times New Roman" w:hAnsi="Times New Roman"/>
          <w:b/>
          <w:sz w:val="28"/>
          <w:szCs w:val="28"/>
        </w:rPr>
        <w:t>функция</w:t>
      </w:r>
      <w:r w:rsidR="00155276">
        <w:rPr>
          <w:rFonts w:ascii="Times New Roman" w:hAnsi="Times New Roman"/>
          <w:b/>
          <w:sz w:val="28"/>
          <w:szCs w:val="28"/>
          <w:lang w:val="uz-Cyrl-UZ"/>
        </w:rPr>
        <w:t>си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511A3" w:rsidRPr="00425E8A" w:rsidTr="00D97DE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511A3" w:rsidRPr="00155276" w:rsidRDefault="00C511A3" w:rsidP="00C5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Номи 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11A3" w:rsidRPr="00C511A3" w:rsidRDefault="00C511A3" w:rsidP="00C511A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Фуқаро авиацияси ҳаво кемаси саҳнида йўловчилар ва учув экипажи аъзоларига хизмат кўрсатиш бўйича парвоздан кейинги тадбирларнинг бажарилишини бошқариш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511A3" w:rsidRPr="00425E8A" w:rsidRDefault="00C511A3" w:rsidP="00C51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1A3" w:rsidRPr="00425E8A" w:rsidRDefault="00C511A3" w:rsidP="00C51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511A3" w:rsidRDefault="00C511A3" w:rsidP="00C5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Малака </w:t>
            </w:r>
          </w:p>
          <w:p w:rsidR="00C511A3" w:rsidRPr="00425E8A" w:rsidRDefault="00C511A3" w:rsidP="00C511A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даражаси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1A3" w:rsidRPr="00425E8A" w:rsidRDefault="00C511A3" w:rsidP="00C51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B279E" w:rsidRPr="00425E8A" w:rsidTr="00D0384A">
        <w:tc>
          <w:tcPr>
            <w:tcW w:w="2689" w:type="dxa"/>
            <w:vMerge w:val="restart"/>
            <w:vAlign w:val="center"/>
          </w:tcPr>
          <w:p w:rsidR="008B279E" w:rsidRPr="00425E8A" w:rsidRDefault="00C511A3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Меҳнат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фаолияти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48" w:type="dxa"/>
          </w:tcPr>
          <w:p w:rsidR="008B279E" w:rsidRPr="00425E8A" w:rsidRDefault="00C511A3" w:rsidP="00C511A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Экипаж аъзоларига ҳаво кемаси белгиланган манзилга етиб келаганлиги тўғрисида маълумот бериш </w:t>
            </w:r>
          </w:p>
        </w:tc>
      </w:tr>
      <w:tr w:rsidR="008B279E" w:rsidRPr="00425E8A" w:rsidTr="00D0384A">
        <w:tc>
          <w:tcPr>
            <w:tcW w:w="2689" w:type="dxa"/>
            <w:vMerge/>
            <w:vAlign w:val="center"/>
          </w:tcPr>
          <w:p w:rsidR="008B279E" w:rsidRPr="00425E8A" w:rsidRDefault="008B279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279E" w:rsidRPr="00425E8A" w:rsidRDefault="00C511A3" w:rsidP="0094172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Йўловчиларнинг ҳаво кемаси саҳнидан чиқиб кетиши ташкиллаштирилишини назорат қилиш </w:t>
            </w:r>
          </w:p>
        </w:tc>
      </w:tr>
      <w:tr w:rsidR="008B279E" w:rsidRPr="00425E8A" w:rsidTr="00D0384A">
        <w:tc>
          <w:tcPr>
            <w:tcW w:w="2689" w:type="dxa"/>
            <w:vMerge/>
            <w:vAlign w:val="center"/>
          </w:tcPr>
          <w:p w:rsidR="008B279E" w:rsidRPr="00425E8A" w:rsidRDefault="008B279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279E" w:rsidRPr="00941721" w:rsidRDefault="00941721" w:rsidP="008B27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Йўловчилар тушурилгандан кейин экипаж ишини ташкиллаштириш</w:t>
            </w:r>
          </w:p>
        </w:tc>
      </w:tr>
      <w:tr w:rsidR="008B279E" w:rsidRPr="00425E8A" w:rsidTr="00D0384A">
        <w:tc>
          <w:tcPr>
            <w:tcW w:w="2689" w:type="dxa"/>
            <w:vMerge/>
            <w:vAlign w:val="center"/>
          </w:tcPr>
          <w:p w:rsidR="008B279E" w:rsidRPr="00425E8A" w:rsidRDefault="008B279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279E" w:rsidRPr="00425E8A" w:rsidRDefault="00941721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Ҳаво кемаси саҳнида авария ҳолати юзага келган ҳолатда борткузатувчилар бригадасининг экипаж аъзолари билан йўловчиларни қутқаришга қаратилган аниқ ўзаро ҳамкорлигини таъминлаш</w:t>
            </w:r>
          </w:p>
        </w:tc>
      </w:tr>
      <w:tr w:rsidR="00941721" w:rsidRPr="00425E8A" w:rsidTr="00D0384A">
        <w:tc>
          <w:tcPr>
            <w:tcW w:w="2689" w:type="dxa"/>
            <w:vMerge/>
            <w:vAlign w:val="center"/>
          </w:tcPr>
          <w:p w:rsidR="00941721" w:rsidRPr="00425E8A" w:rsidRDefault="00941721" w:rsidP="00941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41721" w:rsidRPr="00425E8A" w:rsidRDefault="00941721" w:rsidP="0094172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Йўловчилар талабларини қондириш бўйича борткузатувчилар бригадаси ишини тартибга солиш</w:t>
            </w:r>
          </w:p>
        </w:tc>
      </w:tr>
      <w:tr w:rsidR="00941721" w:rsidRPr="00425E8A" w:rsidTr="00D0384A">
        <w:tc>
          <w:tcPr>
            <w:tcW w:w="2689" w:type="dxa"/>
            <w:vMerge/>
            <w:vAlign w:val="center"/>
          </w:tcPr>
          <w:p w:rsidR="00941721" w:rsidRPr="00425E8A" w:rsidRDefault="00941721" w:rsidP="00941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41721" w:rsidRPr="00425E8A" w:rsidRDefault="00941721" w:rsidP="0094172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Бегона шахслар томонидан баланд овозли қурилманинг ишлатилишини истисно қилган ҳолда йўловчилар билан ахборот-маълумот ишларини олиб бориш </w:t>
            </w:r>
          </w:p>
        </w:tc>
      </w:tr>
      <w:tr w:rsidR="00941721" w:rsidRPr="00425E8A" w:rsidTr="00D0384A">
        <w:tc>
          <w:tcPr>
            <w:tcW w:w="2689" w:type="dxa"/>
            <w:vMerge/>
            <w:vAlign w:val="center"/>
          </w:tcPr>
          <w:p w:rsidR="00941721" w:rsidRPr="00425E8A" w:rsidRDefault="00941721" w:rsidP="00941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41721" w:rsidRPr="00425E8A" w:rsidRDefault="00E51D1B" w:rsidP="00E51D1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Парвоздан кейин бегона</w:t>
            </w:r>
            <w:r w:rsidR="00941721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нарсалар ва эсдан чиқарилган буюмларни аниқлаш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ҳамда парвозлар хавфсизлигини таъминлаш </w:t>
            </w:r>
            <w:r w:rsidR="00941721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мақсадида ҳаво кемасини пухта текширувдан ўтказиш </w:t>
            </w:r>
          </w:p>
        </w:tc>
      </w:tr>
      <w:tr w:rsidR="00941721" w:rsidRPr="00425E8A" w:rsidTr="00D0384A">
        <w:tc>
          <w:tcPr>
            <w:tcW w:w="2689" w:type="dxa"/>
            <w:vMerge/>
            <w:vAlign w:val="center"/>
          </w:tcPr>
          <w:p w:rsidR="00941721" w:rsidRPr="00425E8A" w:rsidRDefault="00941721" w:rsidP="00941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41721" w:rsidRPr="00425E8A" w:rsidRDefault="00E51D1B" w:rsidP="004223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Парвоздан кейин </w:t>
            </w:r>
            <w:r w:rsidR="0042235B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таҳлил ўтказиш</w:t>
            </w:r>
          </w:p>
        </w:tc>
      </w:tr>
      <w:tr w:rsidR="00941721" w:rsidRPr="00425E8A" w:rsidTr="00D0384A">
        <w:tc>
          <w:tcPr>
            <w:tcW w:w="2689" w:type="dxa"/>
            <w:vMerge/>
            <w:vAlign w:val="center"/>
          </w:tcPr>
          <w:p w:rsidR="00941721" w:rsidRPr="00425E8A" w:rsidRDefault="00941721" w:rsidP="00941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41721" w:rsidRPr="00425E8A" w:rsidRDefault="0042235B" w:rsidP="004223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Хизмат кўрсатиш воситаларини топшириш бўйича функцияларни бажариш </w:t>
            </w:r>
          </w:p>
        </w:tc>
      </w:tr>
      <w:tr w:rsidR="0042235B" w:rsidRPr="00425E8A" w:rsidTr="00D0384A">
        <w:tc>
          <w:tcPr>
            <w:tcW w:w="2689" w:type="dxa"/>
            <w:vMerge/>
            <w:vAlign w:val="center"/>
          </w:tcPr>
          <w:p w:rsidR="0042235B" w:rsidRPr="00425E8A" w:rsidRDefault="0042235B" w:rsidP="00422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235B" w:rsidRPr="00425E8A" w:rsidRDefault="0042235B" w:rsidP="004223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Моддий-техника бойликларининг сақланиши ва самолёт ускуналарининг еҳтиёт қилиб ишлатилинишини таъминлаш</w:t>
            </w:r>
          </w:p>
        </w:tc>
      </w:tr>
      <w:tr w:rsidR="00941721" w:rsidRPr="00425E8A" w:rsidTr="00D0384A">
        <w:tc>
          <w:tcPr>
            <w:tcW w:w="2689" w:type="dxa"/>
            <w:vMerge/>
            <w:vAlign w:val="center"/>
          </w:tcPr>
          <w:p w:rsidR="00941721" w:rsidRPr="00425E8A" w:rsidRDefault="00941721" w:rsidP="00941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41721" w:rsidRPr="00425E8A" w:rsidRDefault="0042235B" w:rsidP="004223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ҲК командирига ўз вақтида ҳисоб бериш ҳамда бригада аъзоларидан ўз вақтида ҳисоб берилиши талаб этиш </w:t>
            </w:r>
          </w:p>
        </w:tc>
      </w:tr>
      <w:tr w:rsidR="00941721" w:rsidRPr="00425E8A" w:rsidTr="00D0384A">
        <w:tc>
          <w:tcPr>
            <w:tcW w:w="2689" w:type="dxa"/>
            <w:vMerge/>
            <w:vAlign w:val="center"/>
          </w:tcPr>
          <w:p w:rsidR="00941721" w:rsidRPr="00425E8A" w:rsidRDefault="00941721" w:rsidP="00941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41721" w:rsidRDefault="0042235B" w:rsidP="004223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Парвоз ҳужжатларини юритиш, қатнов бўйича ҳисоботники ўз вақтида тақдим этиш </w:t>
            </w:r>
          </w:p>
        </w:tc>
      </w:tr>
      <w:tr w:rsidR="00941721" w:rsidRPr="00425E8A" w:rsidTr="00D0384A">
        <w:tc>
          <w:tcPr>
            <w:tcW w:w="2689" w:type="dxa"/>
            <w:vMerge/>
            <w:vAlign w:val="center"/>
          </w:tcPr>
          <w:p w:rsidR="00941721" w:rsidRPr="00425E8A" w:rsidRDefault="00941721" w:rsidP="00941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41721" w:rsidRDefault="006642AF" w:rsidP="006642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Чет элда одоб-аҳлоқ қоидаларига риоя этиш ҳамда б</w:t>
            </w:r>
            <w:r w:rsidR="0042235B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орткузатувчилар бригадаси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аъзолари </w:t>
            </w:r>
            <w:r w:rsidR="0042235B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томонидан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риоя этилишини назорат қилиш  </w:t>
            </w:r>
          </w:p>
        </w:tc>
      </w:tr>
      <w:tr w:rsidR="006642AF" w:rsidRPr="00137362" w:rsidTr="008B279E">
        <w:tc>
          <w:tcPr>
            <w:tcW w:w="2689" w:type="dxa"/>
            <w:vMerge w:val="restart"/>
            <w:vAlign w:val="center"/>
          </w:tcPr>
          <w:p w:rsidR="006642AF" w:rsidRPr="00791183" w:rsidRDefault="00791183" w:rsidP="006642AF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Зарур кўникмалар </w:t>
            </w:r>
          </w:p>
        </w:tc>
        <w:tc>
          <w:tcPr>
            <w:tcW w:w="12048" w:type="dxa"/>
          </w:tcPr>
          <w:p w:rsidR="006642AF" w:rsidRPr="00791183" w:rsidRDefault="006642AF" w:rsidP="006642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Йўловчиларга ахборот етказиш учун махсус ускунадан фойдаланиш </w:t>
            </w:r>
          </w:p>
        </w:tc>
      </w:tr>
      <w:tr w:rsidR="006642AF" w:rsidRPr="00425E8A" w:rsidTr="00D0384A">
        <w:tc>
          <w:tcPr>
            <w:tcW w:w="2689" w:type="dxa"/>
            <w:vMerge/>
            <w:vAlign w:val="center"/>
          </w:tcPr>
          <w:p w:rsidR="006642AF" w:rsidRPr="00791183" w:rsidRDefault="006642AF" w:rsidP="006642AF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048" w:type="dxa"/>
          </w:tcPr>
          <w:p w:rsidR="006642AF" w:rsidRPr="00425E8A" w:rsidRDefault="006642AF" w:rsidP="006642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Йўловчиларга биринчи ёрдам кўрсатиш </w:t>
            </w:r>
          </w:p>
        </w:tc>
      </w:tr>
      <w:tr w:rsidR="00941721" w:rsidRPr="00425E8A" w:rsidTr="00D0384A">
        <w:tc>
          <w:tcPr>
            <w:tcW w:w="2689" w:type="dxa"/>
            <w:vMerge/>
            <w:vAlign w:val="center"/>
          </w:tcPr>
          <w:p w:rsidR="00941721" w:rsidRPr="00425E8A" w:rsidRDefault="00941721" w:rsidP="00941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41721" w:rsidRPr="00425E8A" w:rsidRDefault="006642AF" w:rsidP="006642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Ҳисобот ҳужжатларини расмийлаштириш </w:t>
            </w:r>
          </w:p>
        </w:tc>
      </w:tr>
      <w:tr w:rsidR="00941721" w:rsidRPr="00425E8A" w:rsidTr="00D0384A">
        <w:tc>
          <w:tcPr>
            <w:tcW w:w="2689" w:type="dxa"/>
            <w:vMerge/>
            <w:vAlign w:val="center"/>
          </w:tcPr>
          <w:p w:rsidR="00941721" w:rsidRPr="00425E8A" w:rsidRDefault="00941721" w:rsidP="00941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41721" w:rsidRPr="00425E8A" w:rsidRDefault="006642AF" w:rsidP="006642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Моддий-техника бойликларини топшириш</w:t>
            </w:r>
          </w:p>
        </w:tc>
      </w:tr>
      <w:tr w:rsidR="00B65760" w:rsidRPr="00425E8A" w:rsidTr="00D0384A">
        <w:tc>
          <w:tcPr>
            <w:tcW w:w="2689" w:type="dxa"/>
            <w:vMerge/>
            <w:vAlign w:val="center"/>
          </w:tcPr>
          <w:p w:rsidR="00B65760" w:rsidRPr="00425E8A" w:rsidRDefault="00B65760" w:rsidP="00B6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5760" w:rsidRPr="00425E8A" w:rsidRDefault="00B65760" w:rsidP="00B657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Парвоз вақтида авария ва фавқулодда вазиятлар юзага келганда йўловчиларни қутқаришга мўлжалланган ускуналардан фойдаланиш </w:t>
            </w:r>
          </w:p>
        </w:tc>
      </w:tr>
      <w:tr w:rsidR="00B65760" w:rsidRPr="00425E8A" w:rsidTr="00D0384A">
        <w:tc>
          <w:tcPr>
            <w:tcW w:w="2689" w:type="dxa"/>
            <w:vMerge w:val="restart"/>
            <w:vAlign w:val="center"/>
          </w:tcPr>
          <w:p w:rsidR="00B65760" w:rsidRPr="00425E8A" w:rsidRDefault="00791183" w:rsidP="00B65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Зарур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билимлар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48" w:type="dxa"/>
          </w:tcPr>
          <w:p w:rsidR="00B65760" w:rsidRPr="00425E8A" w:rsidRDefault="00791183" w:rsidP="0079118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Авиация хавфсизлиги талаблари</w:t>
            </w:r>
          </w:p>
        </w:tc>
      </w:tr>
      <w:tr w:rsidR="00B65760" w:rsidRPr="00425E8A" w:rsidTr="00D0384A">
        <w:tc>
          <w:tcPr>
            <w:tcW w:w="2689" w:type="dxa"/>
            <w:vMerge/>
            <w:vAlign w:val="center"/>
          </w:tcPr>
          <w:p w:rsidR="00B65760" w:rsidRPr="00425E8A" w:rsidRDefault="00B65760" w:rsidP="00B6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5760" w:rsidRPr="00425E8A" w:rsidRDefault="00791183" w:rsidP="0079118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Парвоздан кейинги таҳлилни ўтказиш методикаси </w:t>
            </w:r>
          </w:p>
        </w:tc>
      </w:tr>
      <w:tr w:rsidR="00791183" w:rsidRPr="00425E8A" w:rsidTr="00D0384A">
        <w:tc>
          <w:tcPr>
            <w:tcW w:w="2689" w:type="dxa"/>
            <w:vMerge/>
            <w:vAlign w:val="center"/>
          </w:tcPr>
          <w:p w:rsidR="00791183" w:rsidRPr="00425E8A" w:rsidRDefault="00791183" w:rsidP="00791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1183" w:rsidRPr="00425E8A" w:rsidRDefault="00791183" w:rsidP="0079118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Борткузатувчи фаолиятини тартибга солувчи эксплуатация ҳужжатлари талаблари</w:t>
            </w:r>
          </w:p>
        </w:tc>
      </w:tr>
      <w:tr w:rsidR="00791183" w:rsidRPr="00425E8A" w:rsidTr="00D0384A">
        <w:tc>
          <w:tcPr>
            <w:tcW w:w="2689" w:type="dxa"/>
            <w:vMerge/>
            <w:vAlign w:val="center"/>
          </w:tcPr>
          <w:p w:rsidR="00791183" w:rsidRPr="00425E8A" w:rsidRDefault="00791183" w:rsidP="00791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1183" w:rsidRPr="00425E8A" w:rsidRDefault="00791183" w:rsidP="0079118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Ҳаво кемаси авиария-қутқарув ускуналарининг жойлашуви схемалари</w:t>
            </w:r>
          </w:p>
        </w:tc>
      </w:tr>
      <w:tr w:rsidR="00791183" w:rsidRPr="00425E8A" w:rsidTr="00D0384A">
        <w:tc>
          <w:tcPr>
            <w:tcW w:w="2689" w:type="dxa"/>
            <w:vMerge/>
            <w:vAlign w:val="center"/>
          </w:tcPr>
          <w:p w:rsidR="00791183" w:rsidRPr="00425E8A" w:rsidRDefault="00791183" w:rsidP="00791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1183" w:rsidRPr="00425E8A" w:rsidRDefault="00791183" w:rsidP="0079118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арвоз ҳужжатларини расмийлаштириш қоидалари </w:t>
            </w:r>
          </w:p>
        </w:tc>
      </w:tr>
      <w:tr w:rsidR="00791183" w:rsidRPr="00425E8A" w:rsidTr="00D0384A">
        <w:tc>
          <w:tcPr>
            <w:tcW w:w="2689" w:type="dxa"/>
            <w:vMerge/>
            <w:vAlign w:val="center"/>
          </w:tcPr>
          <w:p w:rsidR="00791183" w:rsidRPr="00425E8A" w:rsidRDefault="00791183" w:rsidP="00791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1183" w:rsidRPr="00425E8A" w:rsidRDefault="00791183" w:rsidP="0079118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Ҳаво кемаси авария-қутқарув ускуналарини эксплуатация қилиш қоидалари </w:t>
            </w:r>
          </w:p>
        </w:tc>
      </w:tr>
      <w:tr w:rsidR="00B65760" w:rsidRPr="00425E8A" w:rsidTr="00D0384A">
        <w:tc>
          <w:tcPr>
            <w:tcW w:w="2689" w:type="dxa"/>
            <w:vMerge/>
            <w:vAlign w:val="center"/>
          </w:tcPr>
          <w:p w:rsidR="00B65760" w:rsidRPr="00425E8A" w:rsidRDefault="00B65760" w:rsidP="00B6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5760" w:rsidRPr="00425E8A" w:rsidRDefault="00791183" w:rsidP="00791183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>Саҳн таомларини топшириш бўйича йўриқнома</w:t>
            </w:r>
          </w:p>
        </w:tc>
      </w:tr>
      <w:tr w:rsidR="00791183" w:rsidRPr="00425E8A" w:rsidTr="00D0384A">
        <w:tc>
          <w:tcPr>
            <w:tcW w:w="2689" w:type="dxa"/>
            <w:vMerge/>
            <w:vAlign w:val="center"/>
          </w:tcPr>
          <w:p w:rsidR="00791183" w:rsidRPr="00425E8A" w:rsidRDefault="00791183" w:rsidP="00791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1183" w:rsidRPr="00425E8A" w:rsidRDefault="00791183" w:rsidP="0079118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8B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нинг иш технологияси</w:t>
            </w:r>
          </w:p>
        </w:tc>
      </w:tr>
      <w:tr w:rsidR="00791183" w:rsidRPr="00425E8A" w:rsidTr="00D0384A">
        <w:tc>
          <w:tcPr>
            <w:tcW w:w="2689" w:type="dxa"/>
            <w:vMerge/>
            <w:vAlign w:val="center"/>
          </w:tcPr>
          <w:p w:rsidR="00791183" w:rsidRPr="00425E8A" w:rsidRDefault="00791183" w:rsidP="00791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1183" w:rsidRPr="00425E8A" w:rsidRDefault="00791183" w:rsidP="0079118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</w:t>
            </w:r>
            <w:proofErr w:type="spellStart"/>
            <w:r w:rsidRPr="00EE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сихологи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я ва мулоқот асослари</w:t>
            </w:r>
          </w:p>
        </w:tc>
      </w:tr>
      <w:tr w:rsidR="00791183" w:rsidRPr="00425E8A" w:rsidTr="00D0384A">
        <w:tc>
          <w:tcPr>
            <w:tcW w:w="2689" w:type="dxa"/>
            <w:vMerge/>
            <w:vAlign w:val="center"/>
          </w:tcPr>
          <w:p w:rsidR="00791183" w:rsidRPr="00425E8A" w:rsidRDefault="00791183" w:rsidP="00791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1183" w:rsidRPr="00425E8A" w:rsidRDefault="00791183" w:rsidP="0079118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Ҳаво кемаси экипаж аъзоларининг одатий, авария ва фавқулодда вазиятлардаги хатти-ҳаракатлар тартиби</w:t>
            </w:r>
          </w:p>
        </w:tc>
      </w:tr>
      <w:tr w:rsidR="00B65760" w:rsidRPr="00425E8A" w:rsidTr="00D0384A">
        <w:tc>
          <w:tcPr>
            <w:tcW w:w="2689" w:type="dxa"/>
            <w:vAlign w:val="center"/>
          </w:tcPr>
          <w:p w:rsidR="00B65760" w:rsidRPr="00791183" w:rsidRDefault="00791183" w:rsidP="00B65760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Бошқа хусусиятлар </w:t>
            </w:r>
          </w:p>
        </w:tc>
        <w:tc>
          <w:tcPr>
            <w:tcW w:w="12048" w:type="dxa"/>
            <w:vAlign w:val="center"/>
          </w:tcPr>
          <w:p w:rsidR="00B65760" w:rsidRPr="00425E8A" w:rsidRDefault="00B65760" w:rsidP="00B65760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579F2" w:rsidRDefault="006579F2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47AB5" w:rsidRPr="003D6312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D6312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3D6312">
        <w:rPr>
          <w:rFonts w:ascii="Times New Roman" w:hAnsi="Times New Roman"/>
          <w:b/>
          <w:sz w:val="28"/>
          <w:szCs w:val="28"/>
          <w:lang w:val="uz-Cyrl-UZ"/>
        </w:rPr>
        <w:t xml:space="preserve">Касб стандартини ишлаб чиқувчи ташкилотлар ҳақида маълумот </w:t>
      </w:r>
    </w:p>
    <w:p w:rsidR="00047AB5" w:rsidRPr="003D6312" w:rsidRDefault="00047AB5" w:rsidP="00047AB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3D6312">
        <w:rPr>
          <w:rFonts w:ascii="Times New Roman" w:hAnsi="Times New Roman"/>
          <w:sz w:val="24"/>
          <w:szCs w:val="24"/>
          <w:lang w:val="uz-Cyrl-UZ"/>
        </w:rPr>
        <w:t xml:space="preserve">Масъул </w:t>
      </w:r>
      <w:r w:rsidR="00CF1AA7">
        <w:rPr>
          <w:rFonts w:ascii="Times New Roman" w:hAnsi="Times New Roman"/>
          <w:sz w:val="24"/>
          <w:szCs w:val="24"/>
          <w:lang w:val="uz-Cyrl-UZ"/>
        </w:rPr>
        <w:t xml:space="preserve">ишлаб чиқувчи </w:t>
      </w:r>
      <w:r w:rsidR="003D6312">
        <w:rPr>
          <w:rFonts w:ascii="Times New Roman" w:hAnsi="Times New Roman"/>
          <w:sz w:val="24"/>
          <w:szCs w:val="24"/>
          <w:lang w:val="uz-Cyrl-UZ"/>
        </w:rPr>
        <w:t>ташкилот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47AB5" w:rsidRPr="00D97DE5" w:rsidRDefault="00047AB5" w:rsidP="007E2311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A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Uzbekistan</w:t>
            </w:r>
            <w:r w:rsidR="001A01E7" w:rsidRPr="003D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7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="001A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irways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7DE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Акциядорлик жамияти</w:t>
            </w:r>
          </w:p>
        </w:tc>
      </w:tr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(</w:t>
            </w:r>
            <w:r w:rsidR="00D97DE5">
              <w:rPr>
                <w:rFonts w:ascii="Times New Roman" w:hAnsi="Times New Roman"/>
                <w:sz w:val="20"/>
                <w:szCs w:val="20"/>
                <w:lang w:val="uz-Cyrl-UZ"/>
              </w:rPr>
              <w:t>ташкилот номи)</w:t>
            </w:r>
          </w:p>
          <w:p w:rsidR="00047AB5" w:rsidRDefault="008B3B2C" w:rsidP="008B3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Хакимов Б.И.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 </w:t>
            </w:r>
            <w:r w:rsidR="00D97DE5">
              <w:rPr>
                <w:rFonts w:ascii="Times New Roman" w:hAnsi="Times New Roman"/>
                <w:sz w:val="24"/>
                <w:szCs w:val="24"/>
                <w:lang w:val="uz-Cyrl-UZ"/>
              </w:rPr>
              <w:t>Бошқарув</w:t>
            </w:r>
            <w:proofErr w:type="gramEnd"/>
            <w:r w:rsidR="00D97DE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раиси в.б. </w:t>
            </w:r>
            <w:r w:rsidR="007E2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</w:t>
            </w:r>
            <w:r w:rsidR="00D97DE5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раҳбар Ф.И.Ш., </w:t>
            </w:r>
            <w:proofErr w:type="gramStart"/>
            <w:r w:rsidR="00D97DE5">
              <w:rPr>
                <w:rFonts w:ascii="Times New Roman" w:hAnsi="Times New Roman"/>
                <w:sz w:val="20"/>
                <w:szCs w:val="20"/>
                <w:lang w:val="uz-Cyrl-UZ"/>
              </w:rPr>
              <w:t>лавозими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</w:t>
            </w:r>
            <w:r w:rsidR="00D97DE5">
              <w:rPr>
                <w:rFonts w:ascii="Times New Roman" w:hAnsi="Times New Roman"/>
                <w:sz w:val="20"/>
                <w:szCs w:val="20"/>
                <w:lang w:val="uz-Cyrl-UZ"/>
              </w:rPr>
              <w:t>имзо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D97DE5">
        <w:rPr>
          <w:rFonts w:ascii="Times New Roman" w:hAnsi="Times New Roman"/>
          <w:sz w:val="24"/>
          <w:szCs w:val="24"/>
          <w:lang w:val="uz-Cyrl-UZ"/>
        </w:rPr>
        <w:t xml:space="preserve">Ишлаб чиқувчи ташкилот номи 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D97DE5" w:rsidRDefault="001A01E7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7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Uzbekistan </w:t>
            </w:r>
            <w:proofErr w:type="spellStart"/>
            <w:r w:rsidR="00D97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irways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7DE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АЖ</w:t>
            </w:r>
          </w:p>
        </w:tc>
      </w:tr>
    </w:tbl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D97DE5">
        <w:rPr>
          <w:rFonts w:ascii="Times New Roman" w:hAnsi="Times New Roman"/>
          <w:sz w:val="24"/>
          <w:szCs w:val="24"/>
          <w:lang w:val="uz-Cyrl-UZ"/>
        </w:rPr>
        <w:t xml:space="preserve">Касбий малака Кенгашининг қарори </w:t>
      </w:r>
    </w:p>
    <w:p w:rsidR="00047AB5" w:rsidRDefault="00047AB5" w:rsidP="00047AB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</w:t>
      </w:r>
      <w:r w:rsidR="00D97DE5">
        <w:rPr>
          <w:rFonts w:ascii="Times New Roman" w:hAnsi="Times New Roman"/>
          <w:sz w:val="20"/>
          <w:szCs w:val="20"/>
          <w:lang w:val="uz-Cyrl-UZ"/>
        </w:rPr>
        <w:t>Кенгаш номи</w:t>
      </w:r>
      <w:r>
        <w:rPr>
          <w:rFonts w:ascii="Times New Roman" w:hAnsi="Times New Roman"/>
          <w:sz w:val="20"/>
          <w:szCs w:val="20"/>
        </w:rPr>
        <w:t>)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 w:rsidP="00D97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D97DE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Қарор мазмуни </w:t>
            </w:r>
          </w:p>
        </w:tc>
      </w:tr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4EC" w:rsidRDefault="003134EC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134EC" w:rsidSect="007E2311">
      <w:headerReference w:type="default" r:id="rId7"/>
      <w:pgSz w:w="16838" w:h="11906" w:orient="landscape"/>
      <w:pgMar w:top="851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E4" w:rsidRDefault="00203BE4" w:rsidP="00E84F1D">
      <w:pPr>
        <w:spacing w:after="0" w:line="240" w:lineRule="auto"/>
      </w:pPr>
      <w:r>
        <w:separator/>
      </w:r>
    </w:p>
  </w:endnote>
  <w:endnote w:type="continuationSeparator" w:id="0">
    <w:p w:rsidR="00203BE4" w:rsidRDefault="00203BE4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E4" w:rsidRDefault="00203BE4" w:rsidP="00E84F1D">
      <w:pPr>
        <w:spacing w:after="0" w:line="240" w:lineRule="auto"/>
      </w:pPr>
      <w:r>
        <w:separator/>
      </w:r>
    </w:p>
  </w:footnote>
  <w:footnote w:type="continuationSeparator" w:id="0">
    <w:p w:rsidR="00203BE4" w:rsidRDefault="00203BE4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Content>
      <w:p w:rsidR="00F0665E" w:rsidRDefault="00F066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F64">
          <w:rPr>
            <w:noProof/>
          </w:rPr>
          <w:t>10</w:t>
        </w:r>
        <w:r>
          <w:fldChar w:fldCharType="end"/>
        </w:r>
      </w:p>
    </w:sdtContent>
  </w:sdt>
  <w:p w:rsidR="00F0665E" w:rsidRDefault="00F066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0368"/>
    <w:rsid w:val="00007632"/>
    <w:rsid w:val="00026160"/>
    <w:rsid w:val="000268A9"/>
    <w:rsid w:val="00037DEA"/>
    <w:rsid w:val="00045179"/>
    <w:rsid w:val="00047AB5"/>
    <w:rsid w:val="0007263B"/>
    <w:rsid w:val="00090D5E"/>
    <w:rsid w:val="00091702"/>
    <w:rsid w:val="00094D9B"/>
    <w:rsid w:val="00096951"/>
    <w:rsid w:val="000C6DF9"/>
    <w:rsid w:val="000D51B8"/>
    <w:rsid w:val="000D7BD9"/>
    <w:rsid w:val="00123620"/>
    <w:rsid w:val="00132233"/>
    <w:rsid w:val="0013464D"/>
    <w:rsid w:val="00137362"/>
    <w:rsid w:val="00147335"/>
    <w:rsid w:val="00155276"/>
    <w:rsid w:val="00161747"/>
    <w:rsid w:val="00171C9E"/>
    <w:rsid w:val="00171E5A"/>
    <w:rsid w:val="00175A62"/>
    <w:rsid w:val="00176B98"/>
    <w:rsid w:val="0018080C"/>
    <w:rsid w:val="0018166A"/>
    <w:rsid w:val="0018500C"/>
    <w:rsid w:val="00194038"/>
    <w:rsid w:val="001A01E7"/>
    <w:rsid w:val="001A61EA"/>
    <w:rsid w:val="001B28F1"/>
    <w:rsid w:val="001D1CD5"/>
    <w:rsid w:val="001D7A74"/>
    <w:rsid w:val="001E4DF5"/>
    <w:rsid w:val="001F048C"/>
    <w:rsid w:val="00203BE4"/>
    <w:rsid w:val="00215025"/>
    <w:rsid w:val="002205F2"/>
    <w:rsid w:val="00223FC7"/>
    <w:rsid w:val="002503A5"/>
    <w:rsid w:val="00274CB0"/>
    <w:rsid w:val="00276DA4"/>
    <w:rsid w:val="00280AB0"/>
    <w:rsid w:val="00286D1F"/>
    <w:rsid w:val="002A0F9A"/>
    <w:rsid w:val="002A4E45"/>
    <w:rsid w:val="002A586C"/>
    <w:rsid w:val="002B2974"/>
    <w:rsid w:val="002C6DF9"/>
    <w:rsid w:val="002D2A63"/>
    <w:rsid w:val="002E098B"/>
    <w:rsid w:val="00304C09"/>
    <w:rsid w:val="00310DE5"/>
    <w:rsid w:val="003134EC"/>
    <w:rsid w:val="003261B9"/>
    <w:rsid w:val="00336BFE"/>
    <w:rsid w:val="00350BC9"/>
    <w:rsid w:val="0035131F"/>
    <w:rsid w:val="003A2DF8"/>
    <w:rsid w:val="003B41CE"/>
    <w:rsid w:val="003C7EDC"/>
    <w:rsid w:val="003D1B25"/>
    <w:rsid w:val="003D6312"/>
    <w:rsid w:val="004062D5"/>
    <w:rsid w:val="0042235B"/>
    <w:rsid w:val="00425B8D"/>
    <w:rsid w:val="00425E8A"/>
    <w:rsid w:val="0043298F"/>
    <w:rsid w:val="00433E5B"/>
    <w:rsid w:val="00444DC9"/>
    <w:rsid w:val="004462A8"/>
    <w:rsid w:val="00452105"/>
    <w:rsid w:val="0046326D"/>
    <w:rsid w:val="004757AD"/>
    <w:rsid w:val="00484323"/>
    <w:rsid w:val="00487DB4"/>
    <w:rsid w:val="004B12C0"/>
    <w:rsid w:val="004C01EC"/>
    <w:rsid w:val="004C6926"/>
    <w:rsid w:val="004F145A"/>
    <w:rsid w:val="004F4627"/>
    <w:rsid w:val="00515B7B"/>
    <w:rsid w:val="00537BFD"/>
    <w:rsid w:val="00555CDC"/>
    <w:rsid w:val="005674B0"/>
    <w:rsid w:val="00571487"/>
    <w:rsid w:val="0058431A"/>
    <w:rsid w:val="00591A4A"/>
    <w:rsid w:val="005A77D6"/>
    <w:rsid w:val="005A7F5F"/>
    <w:rsid w:val="005B78C0"/>
    <w:rsid w:val="005C7BFD"/>
    <w:rsid w:val="005D37BA"/>
    <w:rsid w:val="005E37FB"/>
    <w:rsid w:val="005E3CC6"/>
    <w:rsid w:val="005F0AB7"/>
    <w:rsid w:val="005F33DA"/>
    <w:rsid w:val="00614D63"/>
    <w:rsid w:val="00622CF1"/>
    <w:rsid w:val="00625910"/>
    <w:rsid w:val="006579F2"/>
    <w:rsid w:val="006642AF"/>
    <w:rsid w:val="00667E90"/>
    <w:rsid w:val="0067738B"/>
    <w:rsid w:val="00680B39"/>
    <w:rsid w:val="00680EAB"/>
    <w:rsid w:val="0068218B"/>
    <w:rsid w:val="0068229F"/>
    <w:rsid w:val="006A00A5"/>
    <w:rsid w:val="006B25C5"/>
    <w:rsid w:val="006B29FB"/>
    <w:rsid w:val="006B2AA7"/>
    <w:rsid w:val="006B3AE3"/>
    <w:rsid w:val="006C1993"/>
    <w:rsid w:val="006D00FA"/>
    <w:rsid w:val="006D2D3D"/>
    <w:rsid w:val="006E3EB4"/>
    <w:rsid w:val="006E50A2"/>
    <w:rsid w:val="006E6FDC"/>
    <w:rsid w:val="006F08CE"/>
    <w:rsid w:val="006F2992"/>
    <w:rsid w:val="006F318B"/>
    <w:rsid w:val="006F5D8F"/>
    <w:rsid w:val="00704BC4"/>
    <w:rsid w:val="00733B36"/>
    <w:rsid w:val="00740C71"/>
    <w:rsid w:val="007473D5"/>
    <w:rsid w:val="007532FF"/>
    <w:rsid w:val="007656B4"/>
    <w:rsid w:val="007771F7"/>
    <w:rsid w:val="0078561E"/>
    <w:rsid w:val="00791183"/>
    <w:rsid w:val="00794337"/>
    <w:rsid w:val="007A62A1"/>
    <w:rsid w:val="007B6CB3"/>
    <w:rsid w:val="007E2209"/>
    <w:rsid w:val="007E2311"/>
    <w:rsid w:val="007F4218"/>
    <w:rsid w:val="008032F4"/>
    <w:rsid w:val="008139F3"/>
    <w:rsid w:val="00814A2F"/>
    <w:rsid w:val="00823AB1"/>
    <w:rsid w:val="00835F44"/>
    <w:rsid w:val="00835F47"/>
    <w:rsid w:val="008464F5"/>
    <w:rsid w:val="0084728E"/>
    <w:rsid w:val="00870B12"/>
    <w:rsid w:val="008863F5"/>
    <w:rsid w:val="008A0FDA"/>
    <w:rsid w:val="008B0FA7"/>
    <w:rsid w:val="008B279E"/>
    <w:rsid w:val="008B3B2C"/>
    <w:rsid w:val="008B4C26"/>
    <w:rsid w:val="008B5D65"/>
    <w:rsid w:val="008C1FAA"/>
    <w:rsid w:val="008C7BD6"/>
    <w:rsid w:val="008D1D2C"/>
    <w:rsid w:val="008D3ED1"/>
    <w:rsid w:val="008F36CD"/>
    <w:rsid w:val="00903D9A"/>
    <w:rsid w:val="00906AAF"/>
    <w:rsid w:val="00923492"/>
    <w:rsid w:val="009320DA"/>
    <w:rsid w:val="00935A93"/>
    <w:rsid w:val="00936E94"/>
    <w:rsid w:val="00937D0A"/>
    <w:rsid w:val="00941721"/>
    <w:rsid w:val="00946F42"/>
    <w:rsid w:val="00962521"/>
    <w:rsid w:val="0097752D"/>
    <w:rsid w:val="0098103E"/>
    <w:rsid w:val="009A560E"/>
    <w:rsid w:val="009A7AA5"/>
    <w:rsid w:val="009B1877"/>
    <w:rsid w:val="009D4D18"/>
    <w:rsid w:val="009D65BF"/>
    <w:rsid w:val="009E5F66"/>
    <w:rsid w:val="00A02984"/>
    <w:rsid w:val="00A4011D"/>
    <w:rsid w:val="00A57FDA"/>
    <w:rsid w:val="00A7293B"/>
    <w:rsid w:val="00A74AC7"/>
    <w:rsid w:val="00A764BE"/>
    <w:rsid w:val="00A77A5A"/>
    <w:rsid w:val="00AA6FE8"/>
    <w:rsid w:val="00AB1E16"/>
    <w:rsid w:val="00AC1390"/>
    <w:rsid w:val="00AC4B19"/>
    <w:rsid w:val="00AC5CBE"/>
    <w:rsid w:val="00AD2D81"/>
    <w:rsid w:val="00AE7E88"/>
    <w:rsid w:val="00AF7749"/>
    <w:rsid w:val="00B00009"/>
    <w:rsid w:val="00B00957"/>
    <w:rsid w:val="00B075FB"/>
    <w:rsid w:val="00B150E3"/>
    <w:rsid w:val="00B252C2"/>
    <w:rsid w:val="00B45754"/>
    <w:rsid w:val="00B46088"/>
    <w:rsid w:val="00B61A2E"/>
    <w:rsid w:val="00B65760"/>
    <w:rsid w:val="00B81486"/>
    <w:rsid w:val="00BA5451"/>
    <w:rsid w:val="00BB5004"/>
    <w:rsid w:val="00BB791C"/>
    <w:rsid w:val="00BD45B1"/>
    <w:rsid w:val="00BE2309"/>
    <w:rsid w:val="00C00036"/>
    <w:rsid w:val="00C30214"/>
    <w:rsid w:val="00C373C2"/>
    <w:rsid w:val="00C50C3A"/>
    <w:rsid w:val="00C511A3"/>
    <w:rsid w:val="00C6083D"/>
    <w:rsid w:val="00C61A70"/>
    <w:rsid w:val="00C61CA2"/>
    <w:rsid w:val="00C67043"/>
    <w:rsid w:val="00C70788"/>
    <w:rsid w:val="00C7148E"/>
    <w:rsid w:val="00C807CE"/>
    <w:rsid w:val="00CA13E4"/>
    <w:rsid w:val="00CB6F35"/>
    <w:rsid w:val="00CC0A92"/>
    <w:rsid w:val="00CF1AA7"/>
    <w:rsid w:val="00D0384A"/>
    <w:rsid w:val="00D1067E"/>
    <w:rsid w:val="00D26088"/>
    <w:rsid w:val="00D30720"/>
    <w:rsid w:val="00D36F8F"/>
    <w:rsid w:val="00D45C17"/>
    <w:rsid w:val="00D52C84"/>
    <w:rsid w:val="00D57E9A"/>
    <w:rsid w:val="00D57FDF"/>
    <w:rsid w:val="00D62285"/>
    <w:rsid w:val="00D67A34"/>
    <w:rsid w:val="00D84E95"/>
    <w:rsid w:val="00D87C9C"/>
    <w:rsid w:val="00D901DD"/>
    <w:rsid w:val="00D90A06"/>
    <w:rsid w:val="00D97DE5"/>
    <w:rsid w:val="00DB154C"/>
    <w:rsid w:val="00DB1DAB"/>
    <w:rsid w:val="00DB275E"/>
    <w:rsid w:val="00DB48EE"/>
    <w:rsid w:val="00DC07AF"/>
    <w:rsid w:val="00DC1BBC"/>
    <w:rsid w:val="00DC6541"/>
    <w:rsid w:val="00DD4C02"/>
    <w:rsid w:val="00DE022D"/>
    <w:rsid w:val="00DF26F1"/>
    <w:rsid w:val="00E022CE"/>
    <w:rsid w:val="00E0380E"/>
    <w:rsid w:val="00E0700F"/>
    <w:rsid w:val="00E13976"/>
    <w:rsid w:val="00E203AD"/>
    <w:rsid w:val="00E2238D"/>
    <w:rsid w:val="00E3674A"/>
    <w:rsid w:val="00E4352B"/>
    <w:rsid w:val="00E4426D"/>
    <w:rsid w:val="00E50493"/>
    <w:rsid w:val="00E51D1B"/>
    <w:rsid w:val="00E54F40"/>
    <w:rsid w:val="00E55253"/>
    <w:rsid w:val="00E6707C"/>
    <w:rsid w:val="00E709B5"/>
    <w:rsid w:val="00E71F64"/>
    <w:rsid w:val="00E75C04"/>
    <w:rsid w:val="00E82014"/>
    <w:rsid w:val="00E84F1D"/>
    <w:rsid w:val="00E939B9"/>
    <w:rsid w:val="00EC04AC"/>
    <w:rsid w:val="00EC210B"/>
    <w:rsid w:val="00EE5C7C"/>
    <w:rsid w:val="00EE7CCE"/>
    <w:rsid w:val="00F0665E"/>
    <w:rsid w:val="00F15838"/>
    <w:rsid w:val="00F16FD7"/>
    <w:rsid w:val="00F2163B"/>
    <w:rsid w:val="00F2283D"/>
    <w:rsid w:val="00F37885"/>
    <w:rsid w:val="00F51292"/>
    <w:rsid w:val="00F7195D"/>
    <w:rsid w:val="00F86246"/>
    <w:rsid w:val="00F920E3"/>
    <w:rsid w:val="00FB3264"/>
    <w:rsid w:val="00FC7CAD"/>
    <w:rsid w:val="00FD0781"/>
    <w:rsid w:val="00FE650E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FE14"/>
  <w15:docId w15:val="{C489D219-E548-7E4C-8543-95056F32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  <w:style w:type="paragraph" w:customStyle="1" w:styleId="Default">
    <w:name w:val="Default"/>
    <w:rsid w:val="00CA1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0354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2729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66488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8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5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15153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09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95237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43F1F-D842-4A7B-969B-765E1FB6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4014</TotalTime>
  <Pages>10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76</cp:revision>
  <cp:lastPrinted>2019-12-03T10:13:00Z</cp:lastPrinted>
  <dcterms:created xsi:type="dcterms:W3CDTF">2020-07-20T08:13:00Z</dcterms:created>
  <dcterms:modified xsi:type="dcterms:W3CDTF">2020-07-23T07:09:00Z</dcterms:modified>
</cp:coreProperties>
</file>