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30" w:rsidRDefault="00724E30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825511" w:rsidRPr="00934B85" w:rsidRDefault="00825511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724E30" w:rsidRDefault="00724E30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3B1CC4" w:rsidRDefault="003B1CC4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3B1CC4" w:rsidRDefault="003B1CC4" w:rsidP="00CF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9A22A5" w:rsidRDefault="009A22A5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yellow"/>
          <w:lang w:eastAsia="ru-RU"/>
        </w:rPr>
      </w:pPr>
    </w:p>
    <w:p w:rsidR="00EF3B62" w:rsidRPr="009A22A5" w:rsidRDefault="00EF3B62" w:rsidP="009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Сув таъ</w:t>
      </w:r>
      <w:r w:rsidRPr="00EF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миноти ва канализация тизимларини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t>мотаж қилиш</w:t>
      </w:r>
      <w:r w:rsidR="007E57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236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ишлатиш ва техник хизмат кў</w:t>
      </w:r>
      <w:r w:rsidRPr="00EF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рсатиш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t xml:space="preserve"> бўйича</w:t>
      </w:r>
      <w:r w:rsidRPr="00EF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мутахассиси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7"/>
      </w:tblGrid>
      <w:tr w:rsidR="008929AF" w:rsidTr="00EF5B5D">
        <w:tc>
          <w:tcPr>
            <w:tcW w:w="1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9AF" w:rsidRPr="00EF5B5D" w:rsidRDefault="00A3085F" w:rsidP="00EF5B5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</w:pPr>
            <w:r w:rsidRPr="00A3085F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(профессионал стандарт номи)</w:t>
            </w:r>
          </w:p>
        </w:tc>
      </w:tr>
    </w:tbl>
    <w:p w:rsidR="00EF5B5D" w:rsidRDefault="00EF5B5D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Pr="00C846A9" w:rsidRDefault="00C846A9" w:rsidP="00C846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  <w:r w:rsidRPr="00934B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ПРОФЕССИОНАЛ СТАНДАРТ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  <w:t>И</w:t>
      </w: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B1CC4" w:rsidRDefault="003B1CC4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846A9" w:rsidRDefault="00C846A9" w:rsidP="00CF1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1474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2"/>
        <w:gridCol w:w="1105"/>
        <w:gridCol w:w="5005"/>
      </w:tblGrid>
      <w:tr w:rsidR="00C846A9" w:rsidRPr="00C846A9" w:rsidTr="00C846A9"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100035, Тошкент шаҳар, Ниёзбек йўли кўчаси, 1 сонли уй</w:t>
            </w:r>
          </w:p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F.135.073.0416/Б-20</w:t>
            </w:r>
          </w:p>
        </w:tc>
      </w:tr>
      <w:tr w:rsidR="00C846A9" w:rsidRPr="00C846A9" w:rsidTr="00C846A9"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C846A9" w:rsidRPr="00C846A9" w:rsidRDefault="00C846A9" w:rsidP="00C84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БваМ М В рўйхатга олиш рақами </w:t>
            </w:r>
          </w:p>
        </w:tc>
      </w:tr>
    </w:tbl>
    <w:p w:rsidR="00F6298E" w:rsidRDefault="0037048F" w:rsidP="007D43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5843E6" w:rsidRDefault="00C846A9" w:rsidP="004139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C846A9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>I Бўлим. Умумий маълумот</w:t>
      </w:r>
    </w:p>
    <w:p w:rsidR="00A25223" w:rsidRPr="00905C78" w:rsidRDefault="00A25223" w:rsidP="00A252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6"/>
        <w:gridCol w:w="1831"/>
        <w:gridCol w:w="3946"/>
      </w:tblGrid>
      <w:tr w:rsidR="00724E30" w:rsidRPr="00934B85" w:rsidTr="00A25223">
        <w:tc>
          <w:tcPr>
            <w:tcW w:w="88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3085F" w:rsidRPr="00934B85" w:rsidRDefault="00A3085F" w:rsidP="00A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ъ</w:t>
            </w:r>
            <w:r w:rsidRPr="00A3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 канализация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га техник хизмат кўрсатиш,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таъ</w:t>
            </w:r>
            <w:r w:rsidRPr="00A3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мирлаш, улардаги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аварияларни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бартараф э</w:t>
            </w:r>
            <w:r w:rsidRPr="00A308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тиш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968B3" w:rsidRDefault="002A0CF0" w:rsidP="0021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</w:t>
            </w:r>
            <w:r w:rsidR="002100DE" w:rsidRPr="00396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</w:tr>
      <w:tr w:rsidR="00C846A9" w:rsidRPr="00934B85" w:rsidTr="00A25223">
        <w:tc>
          <w:tcPr>
            <w:tcW w:w="88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4724F0" w:rsidRDefault="00C846A9" w:rsidP="00C8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D4C8F">
              <w:rPr>
                <w:rFonts w:ascii="Times New Roman" w:eastAsia="Calibri" w:hAnsi="Times New Roman" w:cs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6C008F" w:rsidRDefault="00C846A9" w:rsidP="00C8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846A9" w:rsidRPr="00C276DA" w:rsidRDefault="00C846A9" w:rsidP="00C8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9D4C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(Дескриптор бўйича коди)</w:t>
            </w:r>
          </w:p>
        </w:tc>
      </w:tr>
    </w:tbl>
    <w:p w:rsidR="007B0673" w:rsidRDefault="007B0673" w:rsidP="00EF5B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843E6" w:rsidRDefault="005843E6" w:rsidP="00EF5B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846A9" w:rsidRPr="00C846A9" w:rsidRDefault="00C846A9" w:rsidP="00C846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846A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Касбий фаолият турининг асосий мақсади:</w:t>
      </w:r>
    </w:p>
    <w:p w:rsidR="00EF5B5D" w:rsidRPr="00C846A9" w:rsidRDefault="00EF5B5D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z-Cyrl-UZ"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8"/>
      </w:tblGrid>
      <w:tr w:rsidR="00724E30" w:rsidRPr="00FC0C96" w:rsidTr="00EF5B5D">
        <w:tc>
          <w:tcPr>
            <w:tcW w:w="1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3085F" w:rsidRPr="005E0BE2" w:rsidRDefault="00A3085F" w:rsidP="005E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Мавжуд сув таъминоти ва канализация тармоқларига техник хизмат кўрсатиш, таъмирлаш, улардаги аварияларни бартараф этиш,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стандартлар</w:t>
            </w:r>
            <w:r w:rsidRP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ва меъёрларга мувофиқ истеъмолчиларнинг ҳаёт</w:t>
            </w:r>
            <w:r w:rsid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шароитларини ва </w:t>
            </w:r>
            <w:r w:rsidR="005E0BE2" w:rsidRP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хавфсизлигини </w:t>
            </w:r>
            <w:r w:rsid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тиклаш</w:t>
            </w:r>
            <w:r w:rsidRP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ва </w:t>
            </w:r>
            <w:r w:rsidR="005E0B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сақлаб туриш</w:t>
            </w:r>
          </w:p>
        </w:tc>
      </w:tr>
    </w:tbl>
    <w:p w:rsidR="00AA3E05" w:rsidRPr="005E0BE2" w:rsidRDefault="00AA3E05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p w:rsidR="005843E6" w:rsidRPr="005E0BE2" w:rsidRDefault="005843E6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p w:rsidR="00C846A9" w:rsidRDefault="00C846A9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846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ММСТ бўйича касблар гуруҳи:</w:t>
      </w:r>
    </w:p>
    <w:p w:rsidR="00C846A9" w:rsidRPr="00EF5B5D" w:rsidRDefault="00C846A9" w:rsidP="00AA3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268"/>
        <w:gridCol w:w="5297"/>
      </w:tblGrid>
      <w:tr w:rsidR="00E50E4F" w:rsidRPr="00934B85" w:rsidTr="00D61A34">
        <w:trPr>
          <w:trHeight w:val="6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1D6F96" w:rsidRDefault="00E50E4F" w:rsidP="00E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0BE2" w:rsidRPr="001D6F96" w:rsidRDefault="005E0BE2" w:rsidP="005E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0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Ускуналар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</w:t>
            </w:r>
            <w:r w:rsidRPr="005E0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чилангар-</w:t>
            </w:r>
            <w:r w:rsidRPr="005E0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чилангар-еғувчилар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ўвчилар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50E4F" w:rsidRPr="00E50E4F" w:rsidRDefault="00E50E4F" w:rsidP="00C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F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03F07" w:rsidRPr="00E50E4F" w:rsidRDefault="00103F07" w:rsidP="0010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Сувўтказувчилар,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қувурлар ўрнатувчи-</w:t>
            </w:r>
            <w:r w:rsidRPr="00103F07">
              <w:rPr>
                <w:rFonts w:ascii="Times New Roman" w:hAnsi="Times New Roman" w:cs="Times New Roman"/>
                <w:sz w:val="24"/>
                <w:szCs w:val="24"/>
              </w:rPr>
              <w:t>чилангарлар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103F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антехник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103F07">
              <w:rPr>
                <w:rFonts w:ascii="Times New Roman" w:hAnsi="Times New Roman" w:cs="Times New Roman"/>
                <w:sz w:val="24"/>
                <w:szCs w:val="24"/>
              </w:rPr>
              <w:t>чилангарлар</w:t>
            </w:r>
          </w:p>
        </w:tc>
      </w:tr>
      <w:tr w:rsidR="00905C78" w:rsidRPr="00934B85" w:rsidTr="00D61A3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103F07" w:rsidP="0090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Фуқаролик муҳандистлигида</w:t>
            </w:r>
            <w:r w:rsidR="005E0BE2" w:rsidRPr="005E0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кичик мутахассислар ва ёрдамчи ходимлар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905C78" w:rsidRPr="001D6F96" w:rsidRDefault="00905C78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905C78" w:rsidRPr="00E94115" w:rsidRDefault="00905C78" w:rsidP="0090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C78" w:rsidRPr="00934B85" w:rsidTr="00D61A34"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C846A9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(ММСТ</w:t>
            </w:r>
            <w:r w:rsidR="00D61A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бўйича</w:t>
            </w: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коди)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1D6F96" w:rsidRDefault="00C846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(гуруҳ номи)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57534F" w:rsidRDefault="00C846A9" w:rsidP="0009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(ММСТ</w:t>
            </w:r>
            <w:r w:rsidR="00D61A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бўйича</w:t>
            </w: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коди)</w:t>
            </w:r>
          </w:p>
        </w:tc>
        <w:tc>
          <w:tcPr>
            <w:tcW w:w="52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5C78" w:rsidRPr="0057534F" w:rsidRDefault="00C846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(гуруҳ номи)</w:t>
            </w:r>
          </w:p>
        </w:tc>
      </w:tr>
    </w:tbl>
    <w:p w:rsidR="00AA3E05" w:rsidRDefault="00AA3E05" w:rsidP="00413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25511" w:rsidRDefault="0082551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 w:type="page"/>
      </w:r>
    </w:p>
    <w:p w:rsidR="00C80A08" w:rsidRPr="00905C78" w:rsidRDefault="00C80A08" w:rsidP="00413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846A9" w:rsidRDefault="00C846A9" w:rsidP="00C846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Иқтисодий фаолият турлари:</w:t>
      </w:r>
    </w:p>
    <w:p w:rsidR="00C846A9" w:rsidRPr="00C846A9" w:rsidRDefault="00C846A9" w:rsidP="00C846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2852"/>
      </w:tblGrid>
      <w:tr w:rsidR="00641E77" w:rsidRPr="0041398E" w:rsidTr="00641E77">
        <w:trPr>
          <w:trHeight w:val="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41E77" w:rsidRPr="0041398E" w:rsidRDefault="00641E7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4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42.99.0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41E77" w:rsidRPr="0041398E" w:rsidRDefault="00456F3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тоифаларга киритилмаган айрим муҳандислик иншоотларини қуриш</w:t>
            </w:r>
          </w:p>
        </w:tc>
      </w:tr>
      <w:tr w:rsidR="00A70211" w:rsidRPr="00934B85" w:rsidTr="00641E77"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456F3E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таъминоти, иссиқлик ва ҳавони кондиционерлаштириш тизимларини ўрнатиш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456F3E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F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Сувни тортиб олиш, тозалаш ва тақсимлаш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3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AA3E05" w:rsidRDefault="00A70211" w:rsidP="0045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</w:t>
            </w:r>
            <w:r w:rsidR="00456F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 тизими</w:t>
            </w:r>
          </w:p>
        </w:tc>
      </w:tr>
      <w:tr w:rsidR="00A70211" w:rsidRPr="00934B85" w:rsidTr="0041398E">
        <w:tc>
          <w:tcPr>
            <w:tcW w:w="18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1D6F96" w:rsidRDefault="00C846A9" w:rsidP="00FC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FC0C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ИФТК</w:t>
            </w:r>
            <w:bookmarkStart w:id="0" w:name="_GoBack"/>
            <w:bookmarkEnd w:id="0"/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коди)</w:t>
            </w:r>
          </w:p>
        </w:tc>
        <w:tc>
          <w:tcPr>
            <w:tcW w:w="128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0211" w:rsidRPr="001D6F96" w:rsidRDefault="00C846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6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(иқтисодий фаолият турининг номи)</w:t>
            </w:r>
          </w:p>
        </w:tc>
      </w:tr>
    </w:tbl>
    <w:p w:rsidR="00DC1457" w:rsidRDefault="00DC1457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523B1" w:rsidRPr="004574E6" w:rsidRDefault="004523B1" w:rsidP="004139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0"/>
          <w:szCs w:val="10"/>
          <w:lang w:eastAsia="ru-RU"/>
        </w:rPr>
      </w:pPr>
    </w:p>
    <w:p w:rsidR="00ED6301" w:rsidRPr="00ED6301" w:rsidRDefault="00ED6301" w:rsidP="00ED630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Бўлим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Касб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ияларининг таърифи</w:t>
      </w:r>
    </w:p>
    <w:p w:rsidR="00ED6301" w:rsidRDefault="00ED6301" w:rsidP="00ED630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 функ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ц</w:t>
      </w:r>
      <w:r w:rsidRPr="00E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ионал харитаси)</w:t>
      </w:r>
    </w:p>
    <w:p w:rsidR="00ED6301" w:rsidRPr="00ED6301" w:rsidRDefault="00ED6301" w:rsidP="00ED630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15028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072"/>
        <w:gridCol w:w="1985"/>
        <w:gridCol w:w="5103"/>
        <w:gridCol w:w="1275"/>
        <w:gridCol w:w="2470"/>
      </w:tblGrid>
      <w:tr w:rsidR="00ED6301" w:rsidRPr="001D6F96" w:rsidTr="00ED6301"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D6301" w:rsidRPr="00A32E46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Умумийлаштирилган меҳнат функциялари</w:t>
            </w:r>
          </w:p>
        </w:tc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D6301" w:rsidRPr="00A32E46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ED6301" w:rsidRPr="001D6F96" w:rsidTr="00ED6301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26473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D6301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ED63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D6301" w:rsidRPr="00C3098D" w:rsidRDefault="00E26473" w:rsidP="00ED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ММР ва/ёки ТМ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</w:t>
            </w:r>
            <w:r w:rsidR="00ED63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ED6301"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5545A0" w:rsidRPr="001D6F96" w:rsidTr="00ED6301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7B5938" w:rsidRDefault="007B5938" w:rsidP="007B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 сув таъ</w:t>
            </w:r>
            <w:r w:rsidRPr="007B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миноти ва канализация тарм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оқларига техник хизмат кўрсатиш, таъ</w:t>
            </w:r>
            <w:r w:rsidRPr="007B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мирлаш, улардаги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 бартараф этиш бў</w:t>
            </w:r>
            <w:r w:rsidRPr="007B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тайёргарлик ишлари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1D6F96" w:rsidRDefault="007B5938" w:rsidP="00F2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 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хизмат кўрсатиш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таъ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мирлаш, </w:t>
            </w:r>
            <w:r w:rsid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улардаги</w:t>
            </w:r>
            <w:r w:rsid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аварияларни бартараф э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учун ер ости ишлари</w:t>
            </w:r>
            <w:r w:rsid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ED6301">
        <w:trPr>
          <w:trHeight w:val="63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1D6F96" w:rsidRDefault="00F2277B" w:rsidP="007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нализация тармоқларида оддий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ишларини бажариш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ED6301">
        <w:trPr>
          <w:trHeight w:val="99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F2277B" w:rsidRDefault="00F2277B" w:rsidP="007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 учун материалларни юклаш ва тушириш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ишларини бажариш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ED6301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1D6F96" w:rsidRDefault="00F2277B" w:rsidP="007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 w:rsidR="007B5938"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материалларни саралаш ва етказиб бериш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ED6301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5938" w:rsidRPr="001D6F96" w:rsidRDefault="007B5938" w:rsidP="00F2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Носозликлар ва бузилишл</w:t>
            </w:r>
            <w:r w:rsid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арни аниқлаш учун мавжуд сув таъ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 айланиб </w:t>
            </w:r>
            <w:r w:rsid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кўриб ў</w:t>
            </w:r>
            <w:r w:rsidRPr="007B5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А/05.2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45A0" w:rsidRPr="001D6F96" w:rsidTr="001E1C9E">
        <w:trPr>
          <w:trHeight w:val="84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2277B" w:rsidRPr="00F2277B" w:rsidRDefault="00F2277B" w:rsidP="00F2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Кичик диамет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рли (300 мм гача) мавжуд сув таъ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тармоқларига техник хиз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 кўрсатиш, таъ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мирлаш, улардаги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бартараф э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2277B" w:rsidRPr="001D6F96" w:rsidRDefault="00F2277B" w:rsidP="001E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асосий ва ёрдамчи ускуналарнинг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носозликларини аниқлаш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ED6301">
        <w:trPr>
          <w:trHeight w:val="740"/>
        </w:trPr>
        <w:tc>
          <w:tcPr>
            <w:tcW w:w="11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2277B" w:rsidRPr="001D6F96" w:rsidRDefault="001E1C9E" w:rsidP="001E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бўлган сув таъ</w:t>
            </w:r>
            <w:r w:rsidR="00F2277B"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ция тармоқларида таъ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аварияларни </w:t>
            </w:r>
            <w:r w:rsidR="00F2277B"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 э</w:t>
            </w:r>
            <w:r w:rsidR="00F2277B"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 бажариш</w:t>
            </w:r>
            <w:r w:rsidR="00F2277B"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ED6301">
        <w:trPr>
          <w:trHeight w:val="428"/>
        </w:trPr>
        <w:tc>
          <w:tcPr>
            <w:tcW w:w="11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2277B" w:rsidRPr="001D6F96" w:rsidRDefault="00F2277B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чуқурликдаги канализация тармоғлар</w:t>
            </w:r>
            <w:r w:rsidRPr="00F2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тозалаш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45A0" w:rsidRPr="001D6F96" w:rsidTr="00ED6301">
        <w:trPr>
          <w:trHeight w:val="69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E1C9E" w:rsidRPr="0057534F" w:rsidRDefault="00C25E53" w:rsidP="001E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 ў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мураккабликдаги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 кўрсатиш, таъ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улардаги аварияларни бартараф э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 w:rsid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="001E1C9E" w:rsidRPr="001E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5E53" w:rsidRPr="001D6F96" w:rsidRDefault="00C25E53" w:rsidP="00C2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тармоқларига зарар етказиш хусусиятини аниқлаш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C25E53">
        <w:trPr>
          <w:trHeight w:val="18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5E53" w:rsidRPr="00C25E53" w:rsidRDefault="00C25E53" w:rsidP="00C2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бўлган сув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таъмирлаш ва аварияларни бартараф э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ишларни бажариш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C25E53">
        <w:trPr>
          <w:trHeight w:val="2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5E53" w:rsidRPr="0057534F" w:rsidRDefault="00C25E53" w:rsidP="00C2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дан ортиқ чуқурликда канализация 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тармоқлари ва коллекторларни тозалаш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С/03.4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45A0" w:rsidRPr="001D6F96" w:rsidTr="00ED6301">
        <w:trPr>
          <w:trHeight w:val="1201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B52AC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5E53" w:rsidRPr="0057534F" w:rsidRDefault="00C25E53" w:rsidP="005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фойдаланиладиган асбоб-ускуналар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механизмларга техник хизмат кў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ва профилактика хизматларини амалга ошириш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545A0" w:rsidRPr="001D6F96" w:rsidRDefault="005545A0" w:rsidP="001D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82BF7" w:rsidRPr="00934B85" w:rsidTr="00ED6301">
        <w:trPr>
          <w:trHeight w:val="75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B52AC6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25E53" w:rsidRPr="00C25E53" w:rsidRDefault="00C25E53" w:rsidP="003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 диаметри 90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мм дан юқори </w:t>
            </w:r>
            <w:r w:rsid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магистрал сув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тармоқларига техник хизмат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ўрсатиш, таъ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 w:rsid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уларда</w:t>
            </w:r>
            <w:r w:rsid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 аварияларни бартараф э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бўйича ишларни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B52AC6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343B5" w:rsidRPr="003343B5" w:rsidRDefault="003343B5" w:rsidP="003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25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диаметри 900 мм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юқори бўлган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таъмирлаш ва 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аварияларни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бартараф э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ишларни бажариш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ED6301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343B5" w:rsidRPr="003343B5" w:rsidRDefault="003343B5" w:rsidP="003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магистрал қувурларни ишга тушириш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ишларини бажариш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ED6301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343B5" w:rsidRPr="00683B4B" w:rsidRDefault="003343B5" w:rsidP="003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тармоқлар ва қувурларнинг ҳолатини аниқлаш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82BF7" w:rsidRPr="00683B4B" w:rsidTr="00ED6301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343B5" w:rsidRPr="00683B4B" w:rsidRDefault="003343B5" w:rsidP="0093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аварияларни бартараф этиш, 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934910"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33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тармоқларни созлаш ва фойдаланишга топшириш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 юзасидан </w:t>
            </w:r>
            <w:r w:rsidR="00934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бошқарувни амалга ошириш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82BF7" w:rsidRPr="00683B4B" w:rsidRDefault="00B82BF7" w:rsidP="00B5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724E30" w:rsidRPr="001848F6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D6301" w:rsidRPr="00ED6301" w:rsidRDefault="00ED6301" w:rsidP="00B52312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ED63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III Бўлим. Умумлаштирилган меҳнат функцияларининг тавсифи</w:t>
      </w:r>
    </w:p>
    <w:p w:rsidR="00416B8B" w:rsidRDefault="00416B8B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p w:rsidR="00416B8B" w:rsidRDefault="0026644C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3.1</w:t>
      </w:r>
      <w:r w:rsidR="009373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 xml:space="preserve"> </w:t>
      </w:r>
      <w:r w:rsidR="00ED6301" w:rsidRPr="00ED63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ED6301" w:rsidRDefault="00ED6301" w:rsidP="00266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3260"/>
        <w:gridCol w:w="1559"/>
        <w:gridCol w:w="1134"/>
        <w:gridCol w:w="2127"/>
        <w:gridCol w:w="850"/>
      </w:tblGrid>
      <w:tr w:rsidR="00724E30" w:rsidRPr="00683B4B" w:rsidTr="00B62867"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D6301" w:rsidRDefault="00ED630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Мавжуд сув таъминоти ва канализация тармоқларига техник хизмат кўрсатиш, таъмирлаш, улардаги аварияларни бартараф этиш бўйича тайёргарлик ишларини бажариш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0312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03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0312" w:rsidRDefault="00ED630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D63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83B4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61C9C" w:rsidRPr="00683B4B" w:rsidTr="00F61C9C">
        <w:tc>
          <w:tcPr>
            <w:tcW w:w="14884" w:type="dxa"/>
            <w:gridSpan w:val="7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A1FBD" w:rsidRDefault="008A1FBD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25016" w:rsidRPr="001848F6" w:rsidRDefault="00E25016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4E30" w:rsidRPr="00683B4B" w:rsidTr="00F61C9C"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D6301" w:rsidRDefault="00ED630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D63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33347" w:rsidRDefault="00F33347" w:rsidP="007371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Авария-тиклаш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 чилангарининг ёрдамчиси</w:t>
            </w:r>
          </w:p>
          <w:p w:rsidR="00F33347" w:rsidRDefault="00F33347" w:rsidP="007371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Сантехник-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чилагарлар</w:t>
            </w: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қувурлар ўрнатувчи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нгарлар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</w:p>
          <w:p w:rsidR="00F33347" w:rsidRDefault="00F33347" w:rsidP="00F33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 тиклаш 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 бўйича 2-тоифали чилангари</w:t>
            </w:r>
          </w:p>
          <w:p w:rsidR="00F33347" w:rsidRDefault="00F33347" w:rsidP="00F33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тиклаш ишлари бўйича чилангари</w:t>
            </w:r>
          </w:p>
          <w:p w:rsidR="00F33347" w:rsidRPr="00683B4B" w:rsidRDefault="00F33347" w:rsidP="00F33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ва канализация тармоқларини кузатувчиси</w:t>
            </w:r>
          </w:p>
        </w:tc>
      </w:tr>
      <w:tr w:rsidR="0026644C" w:rsidRPr="002B7281" w:rsidTr="00F61C9C">
        <w:trPr>
          <w:trHeight w:val="15"/>
        </w:trPr>
        <w:tc>
          <w:tcPr>
            <w:tcW w:w="14884" w:type="dxa"/>
            <w:gridSpan w:val="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6644C" w:rsidRPr="002B7281" w:rsidRDefault="0026644C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D6301" w:rsidRPr="002B7281" w:rsidRDefault="00ED6301" w:rsidP="00ED6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1588"/>
      </w:tblGrid>
      <w:tr w:rsidR="00862A1F" w:rsidRPr="00934B85" w:rsidTr="00A82E1C">
        <w:trPr>
          <w:trHeight w:val="735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62A1F" w:rsidRPr="0057534F" w:rsidRDefault="00ED6301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Таълим ва ўқишга қўйиладиган талаблар: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FFF" w:rsidRPr="00E45FFF" w:rsidRDefault="00E45FFF" w:rsidP="00E4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F">
              <w:rPr>
                <w:rFonts w:ascii="Times New Roman" w:hAnsi="Times New Roman" w:cs="Times New Roman"/>
                <w:sz w:val="24"/>
                <w:szCs w:val="24"/>
              </w:rPr>
              <w:t>Умумий ўрта таълим (I-IX синфлар).</w:t>
            </w:r>
          </w:p>
          <w:p w:rsidR="00E45FFF" w:rsidRDefault="00E45FFF" w:rsidP="00E4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F">
              <w:rPr>
                <w:rFonts w:ascii="Times New Roman" w:hAnsi="Times New Roman" w:cs="Times New Roman"/>
                <w:sz w:val="24"/>
                <w:szCs w:val="24"/>
              </w:rPr>
              <w:t>Иш жойида 1 ойдан 3 ойгача бўлган ўқитиш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стажировка.</w:t>
            </w:r>
          </w:p>
          <w:p w:rsidR="00E45FFF" w:rsidRDefault="00E45FFF" w:rsidP="00E4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F">
              <w:rPr>
                <w:rFonts w:ascii="Times New Roman" w:hAnsi="Times New Roman" w:cs="Times New Roman"/>
                <w:sz w:val="24"/>
                <w:szCs w:val="24"/>
              </w:rPr>
              <w:t>Бандсиз аҳоли ва ишсизларни касб-хунарга ўқитиш марказларида ёки сертификатланган касбий курсларда қи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сқа муддатли (3 ойгача) ўқитиш.</w:t>
            </w:r>
          </w:p>
          <w:p w:rsidR="00862A1F" w:rsidRPr="0057534F" w:rsidRDefault="00E45FFF" w:rsidP="00E4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5FFF">
              <w:rPr>
                <w:rFonts w:ascii="Times New Roman" w:hAnsi="Times New Roman" w:cs="Times New Roman"/>
                <w:sz w:val="24"/>
                <w:szCs w:val="24"/>
              </w:rPr>
              <w:t>2001 йилгача техник ўрта таълим масканида (ТУ) олинган касбий таълим</w:t>
            </w:r>
          </w:p>
        </w:tc>
      </w:tr>
      <w:tr w:rsidR="00821275" w:rsidRPr="00934B85" w:rsidTr="004C6DD2">
        <w:trPr>
          <w:trHeight w:val="51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21275" w:rsidRPr="00AC28F0" w:rsidRDefault="00821275" w:rsidP="008212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21275" w:rsidRPr="0057534F" w:rsidRDefault="00821275" w:rsidP="0082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21275" w:rsidRPr="00934B85" w:rsidTr="004C6DD2">
        <w:trPr>
          <w:trHeight w:val="215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21275" w:rsidRPr="007A0711" w:rsidRDefault="00821275" w:rsidP="0082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FFF" w:rsidRPr="0057534F" w:rsidRDefault="00E45FFF" w:rsidP="00E4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хавфсиз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йўриқномадан ўтиш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3D6" w:rsidRPr="00934B85" w:rsidTr="00F61C9C">
        <w:tc>
          <w:tcPr>
            <w:tcW w:w="3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FFF" w:rsidRPr="0057534F" w:rsidRDefault="00E45FFF" w:rsidP="00E4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Ёнғин</w:t>
            </w:r>
            <w:r w:rsid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қарши йўриқномасидан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ўтиш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3D6" w:rsidRPr="00934B85" w:rsidTr="00F61C9C">
        <w:tc>
          <w:tcPr>
            <w:tcW w:w="32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673D6" w:rsidRPr="0057534F" w:rsidRDefault="000673D6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FFF" w:rsidRPr="0057534F" w:rsidRDefault="00E45FFF" w:rsidP="00EC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Юк кў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тариш машиналари ёрдамида юкларни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юклаш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тушириш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ҳамда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жойлаштириш </w:t>
            </w:r>
            <w:r w:rsidR="00EC7BDA"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ишлар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EC7BDA"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бажариш </w:t>
            </w:r>
            <w:r w:rsidR="00EC7BDA"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EC7BDA"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шу ишларни </w:t>
            </w:r>
            <w:r w:rsidRPr="00E45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амалга ошириш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ҳуқуқи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 эга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гувоҳномаси бўлган ишчиларга рухсат э</w:t>
            </w:r>
            <w:r w:rsidR="00EC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тилади</w:t>
            </w:r>
          </w:p>
        </w:tc>
      </w:tr>
      <w:tr w:rsidR="00724E30" w:rsidRPr="00FC0C96" w:rsidTr="00F61C9C">
        <w:trPr>
          <w:trHeight w:val="267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821275" w:rsidRDefault="00821275" w:rsidP="0026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1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C7BDA" w:rsidRPr="0072703B" w:rsidRDefault="00EC7BDA" w:rsidP="00BE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Кузатувчи</w:t>
            </w:r>
            <w:r w:rsidRPr="00FA13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қўйдагиларга </w:t>
            </w:r>
            <w:r w:rsidRPr="00FA13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мажбур: Магистрал сув таъминоти тизимлари, канализация ва босимли канализация, д-300 мм сув қувурлари, кўча, ҳовли тармоқлари ва кўриш қудуқлари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кузатиб ўтишга</w:t>
            </w:r>
            <w:r w:rsidRPr="00FA13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. 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Носозликлар ва бузилишларни аниқлаш учун мавжуд сув таъминоти ва канализация тармоқларини айланиб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кўриб ў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="00BE2938"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 Ў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тк</w:t>
            </w:r>
            <w:r w:rsidR="00BE2938"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азиб юбориладиган иншоотлар, кўприклар, пломба ў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рнатилган қудуқлар, махсус қудуқларда клапанли авария жойлари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кузатиб ўтишга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 Аниқланган</w:t>
            </w:r>
            <w:r w:rsidR="00BE2938"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барча камчиликларни белгилаб қ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йган ҳолда, қурил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маларни кузатув журналини 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юритиш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="00BE2938"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 Махсус бригада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ларни чақиришни талаб қилмайдиган тармоқдаги 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оқишларни</w:t>
            </w:r>
            <w:r w:rsidR="00BE2938"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носозликларни бартараф э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тиш</w:t>
            </w:r>
            <w:r w:rsidR="00BE2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Pr="00727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0673D6" w:rsidRDefault="000673D6" w:rsidP="000673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uz-Cyrl-UZ" w:eastAsia="ru-RU"/>
        </w:rPr>
      </w:pPr>
    </w:p>
    <w:p w:rsidR="00AF50DA" w:rsidRDefault="00AF50DA" w:rsidP="000673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uz-Cyrl-UZ" w:eastAsia="ru-RU"/>
        </w:rPr>
      </w:pPr>
    </w:p>
    <w:p w:rsidR="00AF50DA" w:rsidRPr="0072703B" w:rsidRDefault="00AF50DA" w:rsidP="000673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uz-Cyrl-UZ" w:eastAsia="ru-RU"/>
        </w:rPr>
      </w:pPr>
    </w:p>
    <w:p w:rsidR="00FA42E8" w:rsidRDefault="00EF0E05" w:rsidP="00FA1374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3.1.1. </w:t>
      </w:r>
      <w:r w:rsidR="00FA42E8" w:rsidRPr="00FA4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A42E8" w:rsidRPr="00FA42E8" w:rsidRDefault="00FA42E8" w:rsidP="00FA42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  <w:gridCol w:w="850"/>
        <w:gridCol w:w="992"/>
        <w:gridCol w:w="2835"/>
        <w:gridCol w:w="709"/>
      </w:tblGrid>
      <w:tr w:rsidR="00AC4B0E" w:rsidRPr="00934B85" w:rsidTr="00FA42E8">
        <w:tc>
          <w:tcPr>
            <w:tcW w:w="2410" w:type="dxa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FA42E8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C18A9" w:rsidRPr="000C18A9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Мавжуд сув таъминоти ва канализация тармоқларига техник хизмат кўрсатиш, таъмирлаш, улардаги аварияларни бартараф этиш учун ер ости ишларини бажариш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AC4B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4B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FA42E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AC4B0E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C4B0E" w:rsidRPr="007C3BD4" w:rsidTr="00FA42E8">
        <w:tc>
          <w:tcPr>
            <w:tcW w:w="14884" w:type="dxa"/>
            <w:gridSpan w:val="6"/>
            <w:tcBorders>
              <w:left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B93B0E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A42E8" w:rsidRPr="00FA42E8" w:rsidRDefault="00FA42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2895"/>
      </w:tblGrid>
      <w:tr w:rsidR="00AC4B0E" w:rsidRPr="00934B85" w:rsidTr="00FA42E8">
        <w:tc>
          <w:tcPr>
            <w:tcW w:w="1989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1374" w:rsidRPr="0057534F" w:rsidRDefault="003C7A8C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FA1374" w:rsidRPr="00FA13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ўтказиш</w:t>
            </w:r>
            <w:r w:rsidR="00FA1374" w:rsidRPr="00FA13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олинган топшириққа мувофиқ материаллар ва асбобларни танлаш ва текшириш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3C7A8C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 ҳолатларни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аниқлаш жойларида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 учун хавфли ҳудудларни тўсиб қў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3C7A8C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 ҳолатларни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аниқлаш жойларида аҳоли учун хавфли ҳудудларни патрул қилиш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3C7A8C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каналларни, чуқурларни, хандақларни қазиш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3C7A8C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Хандақ асбоб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тупроқ 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рини бажариш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BE742F" w:rsidP="00BE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каналлар, 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чуқурлар 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деворларини мустаҳкамлаш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BE742F" w:rsidP="00BE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Аниқланган носозликлар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тўғ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юқори даражадаги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 эга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ходимга 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бериш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BE742F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 ҳудудини ободонлаштириш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BE742F" w:rsidP="003C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 w:rsidR="003C7A8C"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асбобларнинг яроқлилигини аниқлаш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C7A8C" w:rsidRPr="0057534F" w:rsidRDefault="003C7A8C" w:rsidP="00BE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 w:rsid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3C7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тупроқли ишларни бажариш учун олинган материаллар ва воситаларни танлаш</w:t>
            </w:r>
          </w:p>
        </w:tc>
      </w:tr>
      <w:tr w:rsidR="00AC4B0E" w:rsidRPr="00934B85" w:rsidTr="00FA42E8">
        <w:tc>
          <w:tcPr>
            <w:tcW w:w="1989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742F" w:rsidRPr="0057534F" w:rsidRDefault="00BE742F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тупроқли ишларни бажариш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меҳнатни муҳофаза қилиш, ёнғин ва э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хавфсизлик талабларига риоя қили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742F" w:rsidRPr="0057534F" w:rsidRDefault="009D3F41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="00BE742F"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лда ва механизациялашган асбоблардан мақсадга мувофиқ ва иш турига мувофиқ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BE742F"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742F" w:rsidRPr="0057534F" w:rsidRDefault="00BE742F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тупроқли ишларни бажар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пайтида трактор ҳайдовчиси, экскаватор билан битта йўналиш бў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731" w:rsidRPr="00934B85" w:rsidTr="00FA42E8">
        <w:trPr>
          <w:trHeight w:val="270"/>
        </w:trPr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731" w:rsidRPr="00934B85" w:rsidRDefault="000D373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742F" w:rsidRPr="00270E02" w:rsidRDefault="009D3F41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BE742F"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тизимлари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нинг схемалари ва чизмаларини ў</w:t>
            </w:r>
            <w:r w:rsidR="00BE742F"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били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934B85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742F" w:rsidRPr="00270E02" w:rsidRDefault="00BE742F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тупроқли ишлов бери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технологияси ва техникасига э</w:t>
            </w:r>
            <w:r w:rsidRPr="00BE74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тибор бери</w:t>
            </w:r>
            <w:r w:rsid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AC4B0E" w:rsidRPr="00934B85" w:rsidTr="00FA42E8">
        <w:tc>
          <w:tcPr>
            <w:tcW w:w="1989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D3F41" w:rsidRPr="00270E02" w:rsidRDefault="009D3F41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Чизмалар,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шартли белгиларни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D3F41" w:rsidRPr="0057534F" w:rsidRDefault="009D3F41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</w:t>
            </w:r>
            <w:r w:rsid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ҳолат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аниқлаш жойларида тў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сиқларнинг турлари ва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D3F41" w:rsidRPr="0057534F" w:rsidRDefault="009D3F41" w:rsidP="009D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қазиш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ишларини бажариш учун техника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турлари, мақсади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B0E" w:rsidRPr="00934B85" w:rsidTr="00FA42E8">
        <w:tc>
          <w:tcPr>
            <w:tcW w:w="1989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4B0E" w:rsidRPr="0057534F" w:rsidRDefault="00AC4B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D3F41" w:rsidRPr="009D3F41" w:rsidRDefault="009D3F41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Pr="009D3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ва механизациялашган асбобларнинг турлари, мақсади ва улардан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C3BD4" w:rsidRPr="00934B85" w:rsidTr="00FA42E8">
        <w:tc>
          <w:tcPr>
            <w:tcW w:w="1989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C3BD4" w:rsidRPr="0057534F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9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C3BD4" w:rsidRPr="0057534F" w:rsidRDefault="007C3BD4" w:rsidP="007C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7784" w:rsidRPr="00FD65F9" w:rsidRDefault="00B27784" w:rsidP="00AC7A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3BD4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FA42E8" w:rsidRPr="00FA4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A42E8" w:rsidRDefault="00FA42E8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276"/>
        <w:gridCol w:w="1417"/>
        <w:gridCol w:w="2835"/>
        <w:gridCol w:w="1276"/>
      </w:tblGrid>
      <w:tr w:rsidR="00724E30" w:rsidRPr="00934B85" w:rsidTr="00FA42E8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FA42E8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C18A9" w:rsidRPr="0057534F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оддий таъмирлаш ишларини бажариш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FA42E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FA42E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7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27784" w:rsidRPr="00934B85" w:rsidTr="00FA42E8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27784" w:rsidRPr="00FD65F9" w:rsidRDefault="00B27784" w:rsidP="00B2778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A42E8" w:rsidRPr="00FA42E8" w:rsidRDefault="00FA42E8" w:rsidP="00FA42E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FA42E8" w:rsidRPr="00934B85" w:rsidTr="00AC7AE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6C7A6C" w:rsidRDefault="00FA42E8" w:rsidP="00FA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6C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AC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 учун олинган топшириққа мувофиқ материаллар ва асбобларни танлаш ва текшириш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AC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оддий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 ишларини бажариш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57534F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AC7AEA" w:rsidRDefault="00AC7AEA" w:rsidP="00AC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малакали ишчи назорати остида қув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урларни диаметри 300 мм гача бўлган сув таъ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 бапжариш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F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тўғрисида юқори даражадаги малакага эга ходимга маълумот бериш</w:t>
            </w:r>
          </w:p>
        </w:tc>
      </w:tr>
      <w:tr w:rsidR="00FA42E8" w:rsidRPr="00934B85" w:rsidTr="00AC7AE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B27784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кўникмалар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AC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олинган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топшириқ 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ишларини бажариш учун материалларни ва асбобларни танлаш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3E0EE2" w:rsidP="003E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ишларни бажариш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меҳнатни муҳофаза қилиш, ёнғин ва э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хавфсизлик талабларига риоя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3E0EE2" w:rsidP="003E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лда тишл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арни (резбаларни) очиш учун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AC7AEA"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3E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Кучни бошқариш учун тишли уланишларни маҳкамлаш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фойдаланадиган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диометрик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калитини ишлати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3E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Мақсадга мувофиқ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иш турига мувофиқ қў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асбобларини (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гайка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газ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калитларини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қувур қисқичлари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ишлати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C7AEA" w:rsidRPr="001C5911" w:rsidRDefault="00AC7AEA" w:rsidP="003E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Мақсадга мувофиқ ва иш турига мувофиқ механизациялашган асбобларни (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кесувчи, шлифовка машиналарни, дрелни, гайка бурувчини</w:t>
            </w:r>
            <w:r w:rsidRPr="00AC7A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ишлати</w:t>
            </w:r>
            <w:r w:rsidR="003E0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FA42E8" w:rsidRPr="00934B85" w:rsidTr="00AC7AE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0717C" w:rsidRPr="001C5911" w:rsidRDefault="0010717C" w:rsidP="0010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Оддий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пайтида меҳнатни муҳофаза қилиш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0717C" w:rsidRPr="001C5911" w:rsidRDefault="0010717C" w:rsidP="0010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Оддий таъ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ишларини бажариш технологияси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усулини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0717C" w:rsidRPr="001C5911" w:rsidRDefault="0010717C" w:rsidP="0010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Чизмалар, шартли белгиларни ўқиш қоидаларини</w:t>
            </w:r>
          </w:p>
        </w:tc>
      </w:tr>
      <w:tr w:rsidR="00FA42E8" w:rsidRPr="00934B85" w:rsidTr="00AC7AE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0717C" w:rsidRPr="0010717C" w:rsidRDefault="0010717C" w:rsidP="00F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Pr="00107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ва механизациялашган асбобларнинг турлари, мақсади ва улардан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A42E8" w:rsidRPr="00934B85" w:rsidTr="00AC7AEA">
        <w:tc>
          <w:tcPr>
            <w:tcW w:w="212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B27784" w:rsidRPr="00FD65F9" w:rsidRDefault="00B27784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D65F9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3.1.3. </w:t>
      </w:r>
      <w:r w:rsidR="00FA42E8" w:rsidRPr="00FA4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A42E8" w:rsidRPr="00FD65F9" w:rsidRDefault="00FA42E8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850"/>
        <w:gridCol w:w="1276"/>
        <w:gridCol w:w="2693"/>
        <w:gridCol w:w="1701"/>
      </w:tblGrid>
      <w:tr w:rsidR="00724E30" w:rsidRPr="00934B85" w:rsidTr="007C3BD4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FA42E8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0C18A9" w:rsidP="000C18A9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таъмирлаш ишлари учун материалларни юклаш ва тушириш ишларини бажариш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FA42E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1C5911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1C591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D2A98" w:rsidRPr="00934B85" w:rsidTr="007C3BD4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D2A98" w:rsidRPr="00FD65F9" w:rsidRDefault="00BD2A98" w:rsidP="0072363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20F9D" w:rsidRPr="00220F9D" w:rsidRDefault="00220F9D" w:rsidP="008622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FA42E8" w:rsidRPr="00934B85" w:rsidTr="0086220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C60978" w:rsidRDefault="00FA42E8" w:rsidP="00FA4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8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20F9D" w:rsidRPr="00206FDB" w:rsidRDefault="00220F9D" w:rsidP="00220F9D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амалга ошириш учун зарур бў</w:t>
            </w: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молларни механизациялашган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скуналари ёрдамида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кў</w:t>
            </w: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чириш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20F9D" w:rsidRPr="00206FDB" w:rsidRDefault="00CD7BA8" w:rsidP="00CD7BA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материалларни қў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силжитиш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20F9D" w:rsidRPr="00206FDB" w:rsidRDefault="00CD7BA8" w:rsidP="00CD7BA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ишларини бажариш учун зарур бў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ҳаракатланадиган материаллар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маҳкамлаш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қурилмаларни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="00220F9D"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рнатиш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20F9D" w:rsidRPr="00206FDB" w:rsidRDefault="00CD7BA8" w:rsidP="00FA42E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тўғрисида юқори даражадаги малакага эга ходимга маълумот бериш</w:t>
            </w:r>
          </w:p>
        </w:tc>
      </w:tr>
      <w:tr w:rsidR="00FA42E8" w:rsidRPr="00934B85" w:rsidTr="0086220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C6097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9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C60978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7BA8" w:rsidRPr="00206FDB" w:rsidRDefault="00CD7BA8" w:rsidP="00CD7BA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юклаш ва тушириш ишларини бажариш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қабул қилинган вазифани бажариш учун материаллар ва воситаларни танлаш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7BA8" w:rsidRPr="00206FDB" w:rsidRDefault="00CD7BA8" w:rsidP="00CD7BA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Юкларни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юклаш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тушириш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меҳнатни муҳофаза қилиш, ёнғин ва э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хавфсизлик талабларига риоя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7BA8" w:rsidRPr="00206FDB" w:rsidRDefault="00CD7BA8" w:rsidP="00CD7BA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ускуналарини мақсадга мувофиқ ва иш турига мувофиқ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CD7BA8" w:rsidP="00FA42E8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Астарлар ва прокладкалар тайёрлаш</w:t>
            </w:r>
          </w:p>
        </w:tc>
      </w:tr>
      <w:tr w:rsidR="00FA42E8" w:rsidRPr="00934B85" w:rsidTr="0086220A">
        <w:tc>
          <w:tcPr>
            <w:tcW w:w="2127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BD2A9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7BA8" w:rsidRPr="00BD2A98" w:rsidRDefault="00CD7BA8" w:rsidP="00505DB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Юкларни </w:t>
            </w:r>
            <w:r w:rsid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юклаш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тушириш</w:t>
            </w:r>
            <w:r w:rsid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меҳнат муҳофаза</w:t>
            </w:r>
            <w:r w:rsid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CD7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5DB0" w:rsidRPr="00BD2A98" w:rsidRDefault="004F3462" w:rsidP="004F3462">
            <w:pPr>
              <w:spacing w:after="0" w:line="22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ускуна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ларининг турлари, мақсади ва улардан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206FDB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5DB0" w:rsidRPr="00BD2A98" w:rsidRDefault="00505DB0" w:rsidP="004F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ускуна</w:t>
            </w:r>
            <w:r w:rsidR="004F3462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фойдаланган ҳолда юкларни 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ташиш усуллари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5DB0" w:rsidRPr="00BD2A98" w:rsidRDefault="004F3462" w:rsidP="004F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рнатилган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ларнинг мақсади ва юклаш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бажариш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05DB0"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2E8" w:rsidRPr="00934B85" w:rsidTr="0086220A">
        <w:tc>
          <w:tcPr>
            <w:tcW w:w="2127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5DB0" w:rsidRPr="004F3462" w:rsidRDefault="00505DB0" w:rsidP="00F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жойида меҳнатни оқилона ташкил э</w:t>
            </w:r>
            <w:r w:rsidRPr="00505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усуллари</w:t>
            </w:r>
            <w:r w:rsidR="004F3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A42E8" w:rsidRPr="00934B85" w:rsidTr="0086220A">
        <w:tc>
          <w:tcPr>
            <w:tcW w:w="212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BD2A98" w:rsidRDefault="00220F9D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934B85" w:rsidRDefault="00FA42E8" w:rsidP="00F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BD2A98" w:rsidRPr="007C3BD4" w:rsidRDefault="00BD2A98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C1CE7" w:rsidRDefault="008C1CE7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A42E8" w:rsidRDefault="007C3BD4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3.1.4. </w:t>
      </w:r>
      <w:r w:rsidR="00FA42E8" w:rsidRPr="00FA4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A42E8" w:rsidRPr="007C3BD4" w:rsidRDefault="00FA42E8" w:rsidP="007C3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418"/>
        <w:gridCol w:w="1417"/>
        <w:gridCol w:w="2552"/>
        <w:gridCol w:w="1417"/>
      </w:tblGrid>
      <w:tr w:rsidR="00724E30" w:rsidRPr="00BD2A98" w:rsidTr="008C1CE7"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FA42E8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таъмирлаш ишларини бажариш учун материа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лларни саралаш ва етказиб бериш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3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42E8" w:rsidRPr="00FA42E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BD2A98" w:rsidRDefault="00FA42E8" w:rsidP="00F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D2A98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A7DB8" w:rsidRPr="00934B85" w:rsidTr="008C1CE7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7DB8" w:rsidRPr="000A609D" w:rsidRDefault="009A7DB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A42E8" w:rsidRPr="00FA42E8" w:rsidRDefault="00FA42E8" w:rsidP="00B84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1373F0" w:rsidRPr="00934B85" w:rsidTr="00FA4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7143" w:rsidRPr="009203C9" w:rsidRDefault="003F05C7" w:rsidP="003F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ишларини бажариш учун олинган топшириққа мувофиқ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зарур материаллар, ускуналар ва асбобларни 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танлаш, текшириш ва тушириш жойидан иш жойига еткази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бериш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7143" w:rsidRPr="00206FDB" w:rsidRDefault="003F05C7" w:rsidP="003F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ишларини бажариш учун зарур бў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қувурларни,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фасон буюмларни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арматураларни саралаш ва белгилаш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7143" w:rsidRPr="003F05C7" w:rsidRDefault="003F05C7" w:rsidP="003F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Амалдаги сув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 учун қадоқлашда, асбоблар ва ускуналарда ишлатиладиган қопламаларни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артиш</w:t>
            </w:r>
            <w:r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тозалаш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7143" w:rsidRPr="009203C9" w:rsidRDefault="003F05C7" w:rsidP="003F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ишларини бажариш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 асбоблар ва жиҳозларнинг тў</w:t>
            </w:r>
            <w:r w:rsidR="00DC7143" w:rsidRPr="00DC7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лиқлигини текшириш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05C7" w:rsidRPr="009203C9" w:rsidRDefault="003F05C7" w:rsidP="003F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 </w:t>
            </w:r>
            <w:r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асбоблар ва ускуналарни омборга жойлаштириш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05C7" w:rsidRPr="009203C9" w:rsidRDefault="008C1CE7" w:rsidP="008C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Паст </w:t>
            </w:r>
            <w:r w:rsidR="003F05C7"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сифатли материаллар ва жиҳозлар, ҳимоя воситаларининг, асбоблар ва жиҳозларнинг носозликлари аниқланганда </w:t>
            </w:r>
            <w:r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малакали ходим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 </w:t>
            </w:r>
            <w:r w:rsidR="003F05C7" w:rsidRPr="003F0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 бериш</w:t>
            </w:r>
          </w:p>
        </w:tc>
      </w:tr>
      <w:tr w:rsidR="001373F0" w:rsidRPr="00934B85" w:rsidTr="00FA4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1373F0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8C1CE7" w:rsidP="008C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таъ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 учун материалларни саралаш ва етказиб бери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шда меҳнатни муҳофаза қилиш, ёнғин ва э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хавфсизлик талабларига риоя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8C1CE7" w:rsidP="008C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Ускуналар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жиҳозларнинг қадоқларини очиш учун асбоблардан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8C1CE7" w:rsidP="008C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лизация тармоқларида ишлашни таъминлаш учун зарур бў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қурилиш материаллари сифатини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C35BB8" w:rsidP="00C3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8C1CE7"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ишларни бажариш учун зарур бў</w:t>
            </w:r>
            <w:r w:rsidR="008C1CE7"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материаллар,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ускуналар</w:t>
            </w:r>
            <w:r w:rsidR="008C1CE7"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жиҳозларни тан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 ва иш жойига етказиб бериш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8C1CE7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Фитинглар, 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фасовка қисмларни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саралаш, уларни мавжуд сув таў</w:t>
            </w:r>
            <w:r w:rsidR="00232BD8"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 ва аниқ қў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ллаш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34B85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C1CE7" w:rsidRPr="009203C9" w:rsidRDefault="008C1CE7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Технологик ҳужжатларга мувофиқ иш жойида материаллар, қур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илмалар ва жиҳозлар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узатиб бериш</w:t>
            </w:r>
            <w:r w:rsidRPr="008C1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қабул қилиш</w:t>
            </w:r>
          </w:p>
        </w:tc>
      </w:tr>
      <w:tr w:rsidR="001373F0" w:rsidRPr="00934B85" w:rsidTr="00FA4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FA42E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билимлар</w:t>
            </w: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9203C9" w:rsidRDefault="00232BD8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Материалларни саралаш ва етказиб беришда меҳнатни муҳофаза қилиш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9203C9" w:rsidRDefault="00232BD8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9203C9" w:rsidRDefault="00232BD8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Чизмалар, шартли белгиларни ўқиш қоидаларини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9203C9" w:rsidRDefault="00232BD8" w:rsidP="0023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Қувурлар, фитинглар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фасон қисмлари,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арматура,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маҳкамлаш мосламалар,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мойлаш ва ишлайдиган материалларнинг турлари, мақсади ва улардан фойдаланиш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9203C9" w:rsidRDefault="00232BD8" w:rsidP="00D0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Материаллар, </w:t>
            </w:r>
            <w:r w:rsidR="00D0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ускуналар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жиҳозларнинг турлари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мақсади ҳамда</w:t>
            </w:r>
            <w:r w:rsidR="00D0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улардан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фойдаланиш ва таъмирлаш</w:t>
            </w:r>
            <w:r w:rsidR="00D0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буйича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3F0" w:rsidRPr="00934B85" w:rsidTr="00FA4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73F0" w:rsidRPr="009203C9" w:rsidRDefault="001373F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32BD8" w:rsidRPr="00D07D71" w:rsidRDefault="00D07D71" w:rsidP="00D0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232BD8"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тизимининг асосий қисмлари, таркибий қисмлари,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жихозлари</w:t>
            </w:r>
            <w:r w:rsidR="00232BD8" w:rsidRPr="00232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ускуналари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934B85" w:rsidTr="00FA42E8"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34B85" w:rsidRDefault="00724E30" w:rsidP="009A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6D556F" w:rsidRDefault="006D556F" w:rsidP="009A7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D556F" w:rsidRDefault="009A7DB8" w:rsidP="009A7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3.1.5. </w:t>
      </w:r>
      <w:r w:rsidR="006D556F" w:rsidRPr="006D5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D556F" w:rsidRDefault="006D556F" w:rsidP="009A7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701"/>
        <w:gridCol w:w="1134"/>
        <w:gridCol w:w="2693"/>
        <w:gridCol w:w="1276"/>
      </w:tblGrid>
      <w:tr w:rsidR="00724E30" w:rsidRPr="005E4169" w:rsidTr="006D556F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ва бузилишларни аниқлаш учун мавжуд сув таъминоти ва канализация тармоқларини айланиб кўриб ўтиш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D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А/05.2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D556F" w:rsidRDefault="006D556F" w:rsidP="006D556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8E6DAF" w:rsidRDefault="006D556F" w:rsidP="006D556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724E30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B5C83" w:rsidRPr="00934B85" w:rsidTr="006D556F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0A609D" w:rsidRDefault="002B5C83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F6A20" w:rsidRPr="003F6A20" w:rsidRDefault="003F6A20" w:rsidP="003F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2885"/>
      </w:tblGrid>
      <w:tr w:rsidR="005E4169" w:rsidRPr="00934B85" w:rsidTr="006D556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6D556F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Носозликлар ва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узилишларни аниқлаш учун сув таъ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иншоатларни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кўрикдан ўтказиш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канализация тармоқлари иншо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тларини айланиб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кўриб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журналини юритиш, бунда барча аниқл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анган камчиликларни белгилаб қў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йиш.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Носозлик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аниқланганда 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даражадаги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ходимга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5E4169" w:rsidRPr="00934B85" w:rsidTr="006D556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6D556F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 схемасини, туннелларни, қувур линияларидаги қудуқлар ва клапанларни,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танитув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белгиларини, коллекторлар ва қувурларни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тармоқда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 иншоотларнинг тафсилотларини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ўқиш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Магистрал сув қувурлари, коллекторлар ва босимли канали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зация, сув қувурларини четлаб ўтишнинг оқилона ва хавфсиз йў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налишларини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F6A20" w:rsidP="003F6A2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айланиб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ва текшириш пайти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меҳнатни муҳофаза қилиш, ён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 ва э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кологик ха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вфсизлик талабларига риоя қилиш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9203C9" w:rsidRDefault="00377479" w:rsidP="0037747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Эстакадалар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кў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вантузли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қудуқлар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вантузлар билан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махсус қудуқларда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задвижка билан 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 киришлар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жойларининг сирт камчиликларини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3F6A20"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F6A20" w:rsidRPr="00377479" w:rsidRDefault="003F6A20" w:rsidP="00377479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 w:rsidR="00377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3F6A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</w:t>
            </w:r>
            <w:r w:rsidR="00377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E4169" w:rsidRPr="00934B85" w:rsidTr="006D556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206FDB" w:rsidRDefault="006D556F" w:rsidP="007236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77479" w:rsidRPr="009203C9" w:rsidRDefault="005D405A" w:rsidP="005D405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 пунктларида сув таъ</w:t>
            </w:r>
            <w:r w:rsidR="00377479" w:rsidRPr="00377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тизимларидан техник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377479" w:rsidRPr="00377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405A" w:rsidRPr="009203C9" w:rsidRDefault="005D405A" w:rsidP="005D405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Default="005E4169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эскизов, схем и чертежей систем водоснабжения и водоотведения</w:t>
            </w:r>
          </w:p>
          <w:p w:rsidR="005D405A" w:rsidRPr="009203C9" w:rsidRDefault="005D405A" w:rsidP="005D405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ва канализация тизимларининг э</w:t>
            </w: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скизларни,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схема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ва чизмаларни ўқиш қоидаларини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405A" w:rsidRPr="009203C9" w:rsidRDefault="005D405A" w:rsidP="005D405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Қудуқларда ишлашда меҳнатни муҳофаза қилиш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169" w:rsidRPr="00934B85" w:rsidTr="006D556F"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E4169" w:rsidRPr="00934B85" w:rsidRDefault="005E416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405A" w:rsidRPr="005D405A" w:rsidRDefault="005D405A" w:rsidP="005D405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улардаги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қурилмаларни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айланиб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кўриб ў</w:t>
            </w:r>
            <w:r w:rsidRPr="005D4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журналини юритиш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9203C9" w:rsidTr="006D556F"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206FDB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A1A3B" w:rsidRDefault="007A1A3B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B5C83" w:rsidRDefault="002B5C83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6D556F" w:rsidRPr="006D556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6D556F" w:rsidRDefault="006D556F" w:rsidP="005E4169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654"/>
        <w:gridCol w:w="851"/>
        <w:gridCol w:w="1134"/>
        <w:gridCol w:w="2268"/>
        <w:gridCol w:w="850"/>
      </w:tblGrid>
      <w:tr w:rsidR="00724E30" w:rsidRPr="009203C9" w:rsidTr="0072703B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Кичик диаметрли (300 мм гача) мавжуд сув таъминоти ва канализация тармоқларига техник хизмат кўрсатиш, таъмирлаш, улардаги аварияларни бартараф этиш бўйича ишларни бажариш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E4169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B5C83" w:rsidRPr="00934B85" w:rsidTr="006D556F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666E17" w:rsidRDefault="002B5C83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F698E" w:rsidRPr="00EF698E" w:rsidRDefault="00EF698E" w:rsidP="006E21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06"/>
      </w:tblGrid>
      <w:tr w:rsidR="00724E30" w:rsidRPr="00EF698E" w:rsidTr="00EF69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26BC" w:rsidRPr="008926BC" w:rsidRDefault="008926BC" w:rsidP="0052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Сантехник-чилангарлари ва 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қуврўтказиш-чилангар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ва канализация тармоқларини кузатувчиси</w:t>
            </w:r>
          </w:p>
          <w:p w:rsidR="008926BC" w:rsidRPr="00786B87" w:rsidRDefault="008926BC" w:rsidP="0052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Сантехника тизимининг ва технологик қуврлар қисмларининг тайёрлаш бўйича чилангар</w:t>
            </w:r>
          </w:p>
          <w:p w:rsidR="008926BC" w:rsidRPr="009203C9" w:rsidRDefault="008926BC" w:rsidP="0046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Авария-тиклаш ишлари бўйича 3-тоифли чилангари</w:t>
            </w:r>
          </w:p>
        </w:tc>
      </w:tr>
      <w:tr w:rsidR="002B5C83" w:rsidRPr="009203C9" w:rsidTr="00EF698E">
        <w:trPr>
          <w:trHeight w:val="15"/>
        </w:trPr>
        <w:tc>
          <w:tcPr>
            <w:tcW w:w="14884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5C83" w:rsidRPr="00666E17" w:rsidRDefault="002B5C83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D556F" w:rsidRPr="006D556F" w:rsidRDefault="006D556F" w:rsidP="005D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06"/>
      </w:tblGrid>
      <w:tr w:rsidR="006D556F" w:rsidRPr="009203C9" w:rsidTr="00EF698E">
        <w:trPr>
          <w:trHeight w:val="833"/>
        </w:trPr>
        <w:tc>
          <w:tcPr>
            <w:tcW w:w="467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50C88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50C88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26BC" w:rsidRDefault="008926BC" w:rsidP="0089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йиллик ўқув 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клига асосланган касбий мактаб.</w:t>
            </w:r>
          </w:p>
          <w:p w:rsidR="008926BC" w:rsidRPr="008926BC" w:rsidRDefault="008926BC" w:rsidP="0089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6D556F" w:rsidRPr="009203C9" w:rsidRDefault="008926BC" w:rsidP="0089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 йилгача олинган касбий таълим (ПТУ, СПТУ).</w:t>
            </w:r>
          </w:p>
        </w:tc>
      </w:tr>
      <w:tr w:rsidR="006D556F" w:rsidRPr="008926BC" w:rsidTr="00EF698E">
        <w:tc>
          <w:tcPr>
            <w:tcW w:w="467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50C88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C88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26BC" w:rsidRPr="008926BC" w:rsidRDefault="008926BC" w:rsidP="00E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</w:t>
            </w:r>
            <w:r w:rsid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хўжалигида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тармоқлар</w:t>
            </w:r>
            <w:r w:rsid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ва иншоотларнинг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эксплуатация қилиш соҳасида фаолият профили бўйича </w:t>
            </w:r>
            <w:r w:rsidRPr="0089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ишлаш камида бир йил</w:t>
            </w:r>
          </w:p>
        </w:tc>
      </w:tr>
      <w:tr w:rsidR="006D556F" w:rsidRPr="009203C9" w:rsidTr="00EF698E">
        <w:tc>
          <w:tcPr>
            <w:tcW w:w="4678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50C88" w:rsidRDefault="006D556F" w:rsidP="006D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88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698E" w:rsidRPr="009203C9" w:rsidRDefault="00EF698E" w:rsidP="00E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збекистон Республикаси қонун ҳужжатларида белгиланган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тартибда меҳнат хавфсизлиги бў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йўриқномадан ўтиш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40E" w:rsidRPr="009203C9" w:rsidTr="00EF698E">
        <w:tc>
          <w:tcPr>
            <w:tcW w:w="4678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698E" w:rsidRPr="009203C9" w:rsidRDefault="00EF698E" w:rsidP="00EF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Республикасининг қонун ҳужжатларида белгиланган тартибда мажбурий дастлабки (ишга қабул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қилинганда) ва даврий тиббий кў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рикдан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қайта 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рикдан), шунингдек навбатдан ташқари тиббий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рикдан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F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30240E" w:rsidRPr="009203C9" w:rsidTr="00EF698E">
        <w:tc>
          <w:tcPr>
            <w:tcW w:w="4678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9203C9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EF698E" w:rsidRDefault="00B52312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Ёнғинга қарши йўриқномасидан ўтиш</w:t>
            </w:r>
          </w:p>
        </w:tc>
      </w:tr>
      <w:tr w:rsidR="00724E30" w:rsidRPr="009203C9" w:rsidTr="00EF698E">
        <w:tc>
          <w:tcPr>
            <w:tcW w:w="467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20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203C9" w:rsidRDefault="00724E30" w:rsidP="002B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3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6E17" w:rsidRDefault="00666E17" w:rsidP="005F30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0240E" w:rsidRDefault="005F30A6" w:rsidP="005F30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3.2.1. </w:t>
      </w:r>
      <w:r w:rsidR="0072703B" w:rsidRPr="00727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D556F" w:rsidRDefault="006D556F" w:rsidP="005F30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3"/>
        <w:gridCol w:w="850"/>
        <w:gridCol w:w="993"/>
        <w:gridCol w:w="2835"/>
        <w:gridCol w:w="850"/>
      </w:tblGrid>
      <w:tr w:rsidR="00724E30" w:rsidRPr="0030240E" w:rsidTr="006D556F"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7473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0C18A9" w:rsidP="000C18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асосий ва ёрдамчи ускуналарнинг носозликларини аниқлаш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D556F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0240E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2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0240E" w:rsidRPr="0030240E" w:rsidTr="006D556F"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666E17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13234" w:rsidRPr="00A13234" w:rsidRDefault="00A13234" w:rsidP="00A13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2831"/>
      </w:tblGrid>
      <w:tr w:rsidR="006D556F" w:rsidRPr="0030240E" w:rsidTr="004C6DD2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1841C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D01E8B" w:rsidP="00D01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тармоқларида техник хизмат кўрсатиш, таъ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 ва аварияларни бартараф э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бжариш бўйича 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сменали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топшириқни 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олиш </w:t>
            </w:r>
          </w:p>
        </w:tc>
      </w:tr>
      <w:tr w:rsidR="006D556F" w:rsidRPr="0030240E" w:rsidTr="004C6DD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B52312" w:rsidP="00D01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техник хизмат к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рсатиш, та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ва аварияларни бартараф э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смена 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вазифасини бажариш учун зарур бў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 ва мосламаларни танлаш </w:t>
            </w:r>
          </w:p>
        </w:tc>
      </w:tr>
      <w:tr w:rsidR="006D556F" w:rsidRPr="0030240E" w:rsidTr="004C6DD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B52312" w:rsidP="00D01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 ва 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мосламаларни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яроқлилиги ва ишлашини текшириш </w:t>
            </w:r>
          </w:p>
        </w:tc>
      </w:tr>
      <w:tr w:rsidR="006D556F" w:rsidRPr="0030240E" w:rsidTr="004C6DD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B52312" w:rsidP="001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канализация тармоқларида сув ўтказгичлар</w:t>
            </w:r>
            <w:r w:rsidR="00117B14">
              <w:t xml:space="preserve">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колонкалари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ўт ў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чир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гидрантларини, 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задвижкаларини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қулфларини, </w:t>
            </w:r>
            <w:r w:rsid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қопқо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кларни</w:t>
            </w:r>
            <w:r w:rsidR="00D01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сирт камчиликлари йў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қлигини текшири</w:t>
            </w:r>
            <w:r w:rsid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кўриб чиқиш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56F" w:rsidRPr="0030240E" w:rsidTr="004C6DD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B52312" w:rsidP="00DC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Носозликлар аниқланганда, </w:t>
            </w:r>
            <w:r w:rsidR="00DC345A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даражадаги малака</w:t>
            </w:r>
            <w:r w:rsid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="00DC345A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хабар бериш </w:t>
            </w:r>
          </w:p>
        </w:tc>
      </w:tr>
      <w:tr w:rsidR="006D556F" w:rsidRPr="0030240E" w:rsidTr="004C6DD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2312" w:rsidRPr="0030240E" w:rsidRDefault="00DC345A" w:rsidP="00DC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канализация тармоқлари ишини тў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хтатишни талаб қилмайдиган 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иқланган носозликларни (ў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вако</w:t>
            </w:r>
            <w:r w:rsid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лати доирасида) тезда бартараф э</w:t>
            </w:r>
            <w:r w:rsidR="00B52312" w:rsidRPr="00B52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</w:tr>
      <w:tr w:rsidR="006D556F" w:rsidRPr="0030240E" w:rsidTr="006D556F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1841C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345A" w:rsidRPr="0030240E" w:rsidRDefault="00DC345A" w:rsidP="00DC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</w:t>
            </w: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и, схемаларини ў</w:t>
            </w: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345A" w:rsidRPr="0030240E" w:rsidRDefault="00DC345A" w:rsidP="00B1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</w:t>
            </w:r>
            <w:r w:rsid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идаги сув </w:t>
            </w:r>
            <w:r w:rsidR="008E2A79" w:rsidRP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ўтказгичлар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колонкалари </w:t>
            </w:r>
            <w:r w:rsid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="008E2A79" w:rsidRP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 ўчириш гидрантларини, задвижкаларини, щит қулфларини, қопқокларни</w:t>
            </w: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текшириш учун оқилона в</w:t>
            </w:r>
            <w:r w:rsidR="008E2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хавфсиз йў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налишларни аниқлаш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345A" w:rsidRPr="0030240E" w:rsidRDefault="008E2A79" w:rsidP="00FA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Ишни бажариш 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зарур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 ва </w:t>
            </w:r>
            <w:r w:rsid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</w:t>
            </w:r>
            <w:r w:rsid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маларни танла</w:t>
            </w:r>
            <w:r w:rsid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345A" w:rsidRPr="0030240E" w:rsidRDefault="004C561F" w:rsidP="001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Тармоқдаги </w:t>
            </w:r>
            <w:r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ўтказгичлар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колонкалари 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ўт ўчириш гидрантларини, задвижкаларини, щит қулфларини, қопқокларни </w:t>
            </w:r>
            <w:r w:rsid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таъмирлашда 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ишлатиладиган асбоб билан ишлаш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30240E" w:rsidRDefault="00FA306C" w:rsidP="00FA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Тармоқдаги </w:t>
            </w:r>
            <w:r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ўтказгичлар ва ўт ўчириш гидрантлар, задвижкалар, щит қулфлар, қопқоклар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носозликларни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уларни бартараф этиш чораларини кў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345A" w:rsidRPr="0030240E" w:rsidRDefault="00FA306C" w:rsidP="00FA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тармоқларида техник хизмат кўрсатиш, таъ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рлаш ва аварияларни бартараф э</w:t>
            </w:r>
            <w:r w:rsidR="00DC345A" w:rsidRPr="00DC3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тишда техник регламент талабларига риоя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6D556F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30240E" w:rsidRDefault="00FA306C" w:rsidP="006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 воситалардан фойдаланиш</w:t>
            </w:r>
          </w:p>
        </w:tc>
      </w:tr>
      <w:tr w:rsidR="006D556F" w:rsidRPr="0030240E" w:rsidTr="006D556F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1841CE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30240E" w:rsidRDefault="004C561F" w:rsidP="001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Тармоқдаги </w:t>
            </w:r>
            <w:r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сув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ўтказгичлар</w:t>
            </w:r>
            <w:r w:rsidR="00117B14">
              <w:t xml:space="preserve">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колонкалари ва ўт ўчириш гидрантларини, задвижкаларини, щит қулфларини,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шандорларни,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қопқокларни 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ишлаш принципи ва 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умумий техник тавсифини</w:t>
            </w:r>
          </w:p>
        </w:tc>
      </w:tr>
      <w:tr w:rsidR="0030240E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30240E" w:rsidRDefault="004C561F" w:rsidP="0011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Тармоқдаги </w:t>
            </w:r>
            <w:r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ўтказгичлар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колонкалари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ўт ўчириш гидрантларини, задвижкаларини, щит қулфларини, шандорларни, қопқокларни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таъмирлашда 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ишлатиладиган материаллар, маҳсулотлар, асбоблар ва мосламаларнинг номенклатураси</w:t>
            </w:r>
            <w:r w:rsid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30240E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30240E" w:rsidRDefault="004C561F" w:rsidP="00FA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Тармоқдаги </w:t>
            </w:r>
            <w:r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ўтказгичлар колонкалари ва ўт ўчириш гидрантларини, задвижкаларини, щит қулфларини, шандорларни, </w:t>
            </w:r>
            <w:r w:rsidR="00117B14" w:rsidRPr="00117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қопқокларни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ҳолатини баҳолаш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40E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30240E" w:rsidRDefault="004C561F" w:rsidP="004C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сирт камчиликларининг ташқи кў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риниши</w:t>
            </w:r>
          </w:p>
        </w:tc>
      </w:tr>
      <w:tr w:rsidR="0030240E" w:rsidRPr="0030240E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240E" w:rsidRPr="0030240E" w:rsidRDefault="0030240E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A306C" w:rsidRPr="004C561F" w:rsidRDefault="004C561F" w:rsidP="004C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Тармоқдаги сув ўтказгичлар колонкалари ва ўт ўчириш гидрантларини, задвижкаларини, щит қулфларини, шандорларни, қопқокларни 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FA306C" w:rsidRPr="00F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учун меҳнатни муҳофаза қилиш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F4E2E" w:rsidRPr="0030240E" w:rsidTr="006D556F"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F4E2E" w:rsidRPr="0030240E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561F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Юқоридаги кўрсаткичларга қў</w:t>
            </w:r>
            <w:r w:rsidR="004C561F"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шимча равишда, қувур ва канализация тизимлар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кузатувчиси</w:t>
            </w:r>
            <w:r w:rsidR="004C561F"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қуйидаги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билиши ва бажариши керак:</w:t>
            </w:r>
          </w:p>
          <w:p w:rsidR="00AB0397" w:rsidRDefault="004C561F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Билиш - тармоқ, туннеллар, </w:t>
            </w:r>
            <w:r w:rsidR="00A50F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қудуқлар </w:t>
            </w: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камерали ва </w:t>
            </w:r>
            <w:r w:rsidR="00A50F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қувурларнинг беркитувчи арматураларни </w:t>
            </w: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жойлаши</w:t>
            </w:r>
            <w:r w:rsidR="00A50F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схемасини</w:t>
            </w: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C561F" w:rsidRDefault="00A50FA4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танитув</w:t>
            </w:r>
            <w:r w:rsidR="004C561F"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белгилари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4C561F"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тармоқ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даги,</w:t>
            </w: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коллекторлар ва қувурлардаги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</w:t>
            </w:r>
            <w:r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қисмларини</w:t>
            </w:r>
            <w:r w:rsidR="004C561F" w:rsidRPr="004C5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қудуқларда ишлашда 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техник 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хавфсизлик қоидалари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тармоқни 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ундаги қурилмаларни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айланиб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кўриб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журналини юритиш қоидалари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B0397" w:rsidRDefault="00294E33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ходимининг умумий маъ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си, техник 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хавфсизли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94E33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 санитарияси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ёнғ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индан ҳимоя қилиш</w:t>
            </w:r>
            <w:r w:rsidR="00294E33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="00294E33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ни;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воситаларидан фойдаланиш қоидалари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бажарилаётган иш (хизматлар) сифатига, иш 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жойида меҳнатни оқилона ташкил этишга, </w:t>
            </w:r>
            <w:r w:rsidR="0095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брак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турлари</w:t>
            </w:r>
            <w:r w:rsidR="0095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94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олдини олиш ва йўқ қилиш учун қў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 w:rsidR="0095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 сигнализацияси</w:t>
            </w:r>
            <w:r w:rsidR="0095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952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0397" w:rsidRDefault="00473BA4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 таъ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кузатувчиси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ўз фаолиятида Ў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Республикасининг қонунлари, ташкилотнинг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низом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и, ташкилот директорининг буйруқлари ва фармойишлари, ушбу лавозимни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йўриқномасига</w:t>
            </w:r>
            <w:r w:rsidR="00B9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94B82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ташкилотнинг 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ички меҳнат жадвал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қоидалари билан ишлайдиган кў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рсатмаларга амал қилади. </w:t>
            </w:r>
          </w:p>
          <w:p w:rsidR="00AB0397" w:rsidRDefault="000D04ED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таъминоти ва канализация тармоғ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ининг </w:t>
            </w:r>
            <w:r w:rsidRP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кузатувчиси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тўғридан-тўғ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юқори малакали ишчи ва ташкилот директорига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бўйсунади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AB0397" w:rsidRDefault="000D04ED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Сув таъ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 ва канализация тармоғ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ини </w:t>
            </w:r>
            <w:r w:rsidRP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кузатувчиси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B039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вазифалари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махсус (касбий) иш вазифалари; 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Магистрал сув қувурлар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коллекторларни 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босимли 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диаметри 300 мм гача бўлган 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изация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қувурлар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D0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кў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ча, ҳовли тармоқларни</w:t>
            </w:r>
            <w:r w:rsidR="00785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кузатув қудуқларни айланиб кўриб</w:t>
            </w:r>
            <w:r w:rsidR="00785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 w:rsidR="00785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0397" w:rsidRDefault="00AB0397" w:rsidP="00A82E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лмаларни 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кўрикдан ўтказиш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эстакадалар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вантузли қудуқлар кўприклари вантузи билан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махсус қудуқларда авария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3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чиқариш задвижкалари билан жойларни.</w:t>
            </w:r>
          </w:p>
          <w:p w:rsidR="00AB0397" w:rsidRPr="00AD5F47" w:rsidRDefault="00AB0397" w:rsidP="00AD5F4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AD5F47"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Махсус </w:t>
            </w:r>
            <w:r w:rsid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бригадаларни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чақирилишини талаб қилмайдиган тармоқдаги </w:t>
            </w:r>
            <w:r w:rsid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оқиш</w:t>
            </w:r>
            <w:r w:rsid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 ва носозликларни бартараф э</w:t>
            </w:r>
            <w:r w:rsidRPr="00AB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 w:rsid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612A75" w:rsidRDefault="00612A75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0A47" w:rsidRDefault="00CA0A47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CA0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.2.2. </w:t>
      </w:r>
      <w:r w:rsidR="006D556F" w:rsidRPr="006D5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6D556F" w:rsidRPr="00CA0A47" w:rsidRDefault="006D556F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371"/>
        <w:gridCol w:w="992"/>
        <w:gridCol w:w="1276"/>
        <w:gridCol w:w="2410"/>
        <w:gridCol w:w="992"/>
      </w:tblGrid>
      <w:tr w:rsidR="00724E30" w:rsidRPr="007B2927" w:rsidTr="006D556F"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6D556F" w:rsidRDefault="006D55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2703B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Диаметри 300 мм гача бўлган сув таъминоти ва канализация </w:t>
            </w: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тармоқларида таъмирлаш ва аварияларни бартараф этиш бўйича ишларни бажариш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D556F" w:rsidRPr="006D556F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7B2927" w:rsidRDefault="006D556F" w:rsidP="006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55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(пастки даражаси)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B2927" w:rsidRPr="007B2927" w:rsidTr="006D556F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2927" w:rsidRPr="00612A75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D556F" w:rsidRPr="006A6D15" w:rsidRDefault="006D556F" w:rsidP="006A6D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2831"/>
      </w:tblGrid>
      <w:tr w:rsidR="007B2927" w:rsidRPr="007B2927" w:rsidTr="006D556F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3B3CE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3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D5F47" w:rsidRPr="007B2927" w:rsidRDefault="00B37BD0" w:rsidP="00A2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бўлган сув таъ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қларини таъ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ишларни бажариш учун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вазифасини олиш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D5F47" w:rsidRPr="007B2927" w:rsidRDefault="00A2481E" w:rsidP="00AD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сув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таъ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ция тармоқларида аварияларни таъмирлаш ва бартараф этиш учун зарур бў</w:t>
            </w:r>
            <w:r w:rsidR="00AD5F47"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мосламаларни танлаш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D5F47" w:rsidRPr="007B2927" w:rsidRDefault="00AD5F47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 ва </w:t>
            </w:r>
            <w:r w:rsid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</w:t>
            </w:r>
            <w:r w:rsidRPr="00AD5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маларнинг яро</w:t>
            </w:r>
            <w:r w:rsidR="00A248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қлилиги ва ишлашини текшириш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4191" w:rsidRPr="007B2927" w:rsidRDefault="00AB4191" w:rsidP="00B1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Таъмирлаш учун 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AB4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диаметри 300 мм гача бўлган қувурларни ажратиш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B4191" w:rsidRPr="007B2927" w:rsidRDefault="00AB4191" w:rsidP="00AB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Таъмирлаш ишларидан кейин қувурларни диаметри 300 мм гача бўлган сув таъминоти ва канализация тармоқлари участкаларини улаш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 белгиланган муддатда қу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вурлари диаметри 300 мм гача бўлган сув таъ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тармоқларининг нот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э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 белгиланган мудд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атларда диаметри 300 мм гача бўлган сув таъ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нализация тармоқларининг носоз э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 демонтаж қилиш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белгиланган муддатларда сув таъ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арининг диаметри 300 мм гача бў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қувурларни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1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 қувурл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арининг диаметри 300 мм гача бў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сирт камчиликларини бартараф э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учун қисмлари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чилангарлик ишлов бериш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Юқори малакали ишчи назорати остида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бўлган сув таъ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тармоқларининг авари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яларини таъмирлаш ва бартараф э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қувурларини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зарарсизлантириш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B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тармоқларнин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киришини гидравлик синовдан ў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05B03" w:rsidRPr="007B2927" w:rsidRDefault="00B05B03" w:rsidP="0063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="00635942"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даражаси 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</w:t>
            </w:r>
            <w:r w:rsid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5942"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 w:rsid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B0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7B2927" w:rsidRPr="007B2927" w:rsidTr="006D556F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3B3CE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3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0D7155" w:rsidP="000D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ия тармоқларининг ишчи </w:t>
            </w:r>
            <w:r w:rsid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схемаларини ў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 w:rsid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DF75FC" w:rsidP="00DF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нализация тармоқларининг 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300 мм диаметрли қувурларни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нотўғри элементларини 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зарур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уриятини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Default="007B2927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ремонтных работ неисправных элементов водопроводно-канализационных сетей диаметром труб до 300 мм</w:t>
            </w:r>
          </w:p>
          <w:p w:rsidR="00635942" w:rsidRPr="007B2927" w:rsidRDefault="00DF75FC" w:rsidP="00DF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300 мм гача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носоз элементларини 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учун зарур 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асбобларни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мослама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ва шахсий ҳимоя воситаларини танла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DF75FC" w:rsidP="0024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Қувурларни хлор 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хлорли оҳак 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билан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зарарсизлантиришни бажариш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B37BD0" w:rsidP="0024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247A11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таъминоти 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канализация тармоқларин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 э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тларини 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ва демонтаж қилиш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B37BD0" w:rsidP="0024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247A11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нализация тармоқларининг но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B37BD0" w:rsidP="0024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247A11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лементларини таъ</w:t>
            </w:r>
            <w:r w:rsidR="00635942"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пайтида ишлатиладиган асбоб билан ишла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5942" w:rsidRPr="007B2927" w:rsidRDefault="00635942" w:rsidP="00B1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300 мм диаметрли қувурларнин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сирт камчиликларини бартараф этиш учун қувур қисмларининг э</w:t>
            </w:r>
            <w:r w:rsidRPr="0063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 ишлаб чиқариш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F75FC" w:rsidRPr="007B2927" w:rsidRDefault="00DF75FC" w:rsidP="0024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рига ва қувур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диаметри 300 мм гача бўлган сув таъ</w:t>
            </w: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ъмирлаш бў</w:t>
            </w: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топшириқларга мувофиқлигини баҳола</w:t>
            </w:r>
            <w:r w:rsidR="00247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F75FC" w:rsidRPr="007B2927" w:rsidRDefault="007E61D2" w:rsidP="007E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 мм диаметрли 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DF75FC"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</w:t>
            </w:r>
            <w:r w:rsidR="00DF75FC" w:rsidRPr="00DF7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ишлатиладиган материаллар, маҳсулотлар, асбоблар ва мосламаларнинг номенклатураси</w:t>
            </w:r>
          </w:p>
        </w:tc>
      </w:tr>
      <w:tr w:rsidR="007B2927" w:rsidRPr="007B2927" w:rsidTr="006D556F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3B3CE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3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B37BD0" w:rsidP="007E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рлар 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диаметри 300 мм гача сув 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элементларини демонтаж қилиш бўйича кў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7E61D2" w:rsidP="007E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 қувурлари участкаларини зарарсизлантириш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B37BD0" w:rsidP="0053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ноти ва канализация тармоқлари э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</w:t>
            </w:r>
            <w:r w:rsid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арининг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ишлаш принципи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530203" w:rsidP="0053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ускунасидан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фойдаланган ҳолда юкларни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ташиш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B37BD0" w:rsidP="0053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530203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 э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лементларининг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ва демонтаж қилиш технологияси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B37BD0" w:rsidP="0053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мм гача бў</w:t>
            </w:r>
            <w:r w:rsidR="00530203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аш учун 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530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7E61D2"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7B2927" w:rsidRDefault="007E61D2" w:rsidP="00D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</w:t>
            </w:r>
            <w:r w:rsidR="00DE6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хлорлаш</w:t>
            </w:r>
            <w:r w:rsidR="00DE6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олиб боришда 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DE6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DE64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927" w:rsidRPr="007B2927" w:rsidTr="006D556F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B2927" w:rsidRPr="007B2927" w:rsidRDefault="007B292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61D2" w:rsidRPr="00B37BD0" w:rsidRDefault="007E61D2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 w:rsidR="00B37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увурлар диаметри 300 мм гача б</w:t>
            </w:r>
            <w:r w:rsidR="00B37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B37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сув таъ</w:t>
            </w:r>
            <w:r w:rsidRPr="007E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тармоқларидан фойдаланиш қоидалари</w:t>
            </w:r>
            <w:r w:rsidR="00B37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7B2927" w:rsidTr="006D556F"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3B3CE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3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B2927" w:rsidRDefault="00724E30" w:rsidP="00CA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2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B3CE9" w:rsidRDefault="003B3CE9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CA0A47" w:rsidRDefault="00CA0A47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3.2.3. </w:t>
      </w:r>
      <w:r w:rsidR="0072703B" w:rsidRPr="00727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3B3CE9" w:rsidRDefault="003B3CE9" w:rsidP="00CA0A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379"/>
        <w:gridCol w:w="1134"/>
        <w:gridCol w:w="1417"/>
        <w:gridCol w:w="2835"/>
        <w:gridCol w:w="1134"/>
      </w:tblGrid>
      <w:tr w:rsidR="00724E30" w:rsidRPr="00C626A1" w:rsidTr="003B3CE9"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B3CE9" w:rsidRDefault="003B3CE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чуқурликдаги канализация тармоғларини тозалаш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B3CE9" w:rsidRPr="003B3CE9" w:rsidRDefault="003B3CE9" w:rsidP="003B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3C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3D1234" w:rsidRDefault="003B3CE9" w:rsidP="003B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3B3C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</w:t>
            </w:r>
            <w:r w:rsidR="003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A0A47" w:rsidRPr="00C626A1" w:rsidTr="003B3CE9">
        <w:tc>
          <w:tcPr>
            <w:tcW w:w="14884" w:type="dxa"/>
            <w:gridSpan w:val="6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0A47" w:rsidRPr="00C626A1" w:rsidRDefault="00CA0A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B3CE9" w:rsidRPr="003B3CE9" w:rsidRDefault="003B3CE9" w:rsidP="003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2831"/>
      </w:tblGrid>
      <w:tr w:rsidR="005D09C2" w:rsidRPr="00C626A1" w:rsidTr="003B3CE9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3D123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52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чуқурликдаги канализация тармоқларини тозалаш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олиб бориш 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смена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вазифасини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52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чуқурликдаги канализация 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моқларини тозалаш учун зарур бў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мосламаларни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танлаш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52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мосламаларнинг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лиги ва яроқлилигини текшириш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52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Қудуқларда газни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мавжудлигини 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текшириш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4A50E2" w:rsidP="00520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Коллекторни</w:t>
            </w:r>
            <w:r w:rsidR="005206D6"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тармоғини гидравлик услубида </w:t>
            </w:r>
            <w:r w:rsidR="005206D6"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тозалаш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э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илувчан мил билан қувурларда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тўсиқларни бартараф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4A50E2" w:rsidP="004A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Қудуқлардан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пастда</w:t>
            </w:r>
            <w:r w:rsidR="005206D6"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жойлашган лойни олиб ташлаш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06D6" w:rsidRPr="00C626A1" w:rsidRDefault="005206D6" w:rsidP="004A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тўғ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="004A50E2"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даражаси юқори малака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="004A50E2"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 w:rsid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52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5D09C2" w:rsidRPr="00C626A1" w:rsidTr="003B3CE9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3D123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4A50E2" w:rsidP="004A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тозалашда зарур бў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мосламаларнинг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ишлашини текшири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4A50E2" w:rsidP="004A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даги 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канализация тармоқларини тозалашда ишлатила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диган э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гилувчан мил асбоб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ишла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4A50E2" w:rsidP="003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 гидравлик 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услубида 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тозалаш учун ишлатиладиган 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асбобдан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фойдалани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303EF0" w:rsidP="003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канализация </w:t>
            </w:r>
            <w:r w:rsidR="004A50E2"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тармоқларини турли усуллар билан тозалаш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4A50E2" w:rsidP="003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 ва ишларни бажариш учун топшириқларга мувофиқлигини баҳола</w:t>
            </w:r>
            <w:r w:rsid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50E2" w:rsidRPr="00C626A1" w:rsidRDefault="004A50E2" w:rsidP="004A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4A5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D09C2" w:rsidRPr="00C626A1" w:rsidTr="003B3CE9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3D1234" w:rsidP="00F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03EF0" w:rsidRPr="00C626A1" w:rsidRDefault="00303EF0" w:rsidP="00E4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ддий чизмалар, </w:t>
            </w:r>
            <w:r w:rsid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схемалар</w:t>
            </w:r>
            <w:r w:rsid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эскизларни ў</w:t>
            </w:r>
            <w:r w:rsidRPr="00303E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қиш қоидалари</w:t>
            </w:r>
            <w:r w:rsid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C8" w:rsidRPr="00C626A1" w:rsidRDefault="00E463C8" w:rsidP="00E4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чуқурликдаги канализация тармоқларини тозалаш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олиб бориш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C8" w:rsidRPr="00C626A1" w:rsidRDefault="00E463C8" w:rsidP="00E4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Қудуқларда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газни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мавжудлигини 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9C2" w:rsidRPr="00C626A1" w:rsidTr="003B3CE9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D09C2" w:rsidRPr="00C626A1" w:rsidRDefault="005D09C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C8" w:rsidRPr="00E463C8" w:rsidRDefault="00E463C8" w:rsidP="00E4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усуллар</w:t>
            </w: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8 м чуқурликдаги канализация тармоқларини тозалаш технологияси ва техникаси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C626A1" w:rsidTr="003B3CE9"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3D123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C626A1" w:rsidRDefault="00724E30" w:rsidP="008E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24E30" w:rsidRPr="00133000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z-Cyrl-UZ" w:eastAsia="ru-RU"/>
        </w:rPr>
      </w:pPr>
    </w:p>
    <w:p w:rsidR="00F00270" w:rsidRDefault="00F00270" w:rsidP="00F002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</w:pPr>
      <w:r w:rsidRPr="00F002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 xml:space="preserve">3.3. </w:t>
      </w:r>
      <w:r w:rsidR="003D1234" w:rsidRPr="003D12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>Умумлаштирилган меҳнат функцияси</w:t>
      </w:r>
    </w:p>
    <w:p w:rsidR="003D1234" w:rsidRPr="00F00270" w:rsidRDefault="003D1234" w:rsidP="00F002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663"/>
        <w:gridCol w:w="1275"/>
        <w:gridCol w:w="1276"/>
        <w:gridCol w:w="2268"/>
        <w:gridCol w:w="1134"/>
      </w:tblGrid>
      <w:tr w:rsidR="00724E30" w:rsidRPr="009F2F47" w:rsidTr="0072703B"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703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тармоқларига ўрта мураккабликдаги техник хизмат кўрсатиш, таъмирлаш, улардаги аварияларни бартараф этиш бўйича ишларини бажариш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703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A69A1" w:rsidRDefault="004A69A1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F00270" w:rsidRPr="009F2F47" w:rsidTr="003D1234">
        <w:trPr>
          <w:trHeight w:val="15"/>
        </w:trPr>
        <w:tc>
          <w:tcPr>
            <w:tcW w:w="14884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270" w:rsidRPr="0003534F" w:rsidRDefault="00F0027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D1234" w:rsidRPr="003D1234" w:rsidRDefault="003D1234" w:rsidP="003D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348"/>
      </w:tblGrid>
      <w:tr w:rsidR="00FD67F7" w:rsidRPr="00E463C8" w:rsidTr="00E463C8">
        <w:trPr>
          <w:trHeight w:val="1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D67F7" w:rsidRPr="003D1234" w:rsidRDefault="003D1234" w:rsidP="00F8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Мумкин бўлган лавозим номлари: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63C8" w:rsidRDefault="00E463C8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таъминоти ва канализация тизимларини ўрнатиш, ишлатиш ва техник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хизмат кўрсатиш бўйича техник;</w:t>
            </w:r>
          </w:p>
          <w:p w:rsidR="00E463C8" w:rsidRDefault="00E463C8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Сантехника тизимининг ва технологик қуврлар қисмларининг тайё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рлаш бўйича 3-тоифали чилангар;</w:t>
            </w:r>
          </w:p>
          <w:p w:rsidR="00E463C8" w:rsidRDefault="00E463C8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таъминоти ва канализация тармоқларида авария-тиклаш ишлари бўйича 4-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тоифли чилангари;</w:t>
            </w:r>
          </w:p>
          <w:p w:rsidR="00E463C8" w:rsidRPr="00994082" w:rsidRDefault="00E463C8" w:rsidP="003B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63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Санитар-техник, шамоллатиш тизимлари ва ускуналарини монтажчиси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  <w:tr w:rsidR="00F83F1A" w:rsidRPr="00E463C8" w:rsidTr="00E463C8">
        <w:trPr>
          <w:trHeight w:val="15"/>
        </w:trPr>
        <w:tc>
          <w:tcPr>
            <w:tcW w:w="14884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83F1A" w:rsidRPr="00E463C8" w:rsidRDefault="00F83F1A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</w:pPr>
          </w:p>
        </w:tc>
      </w:tr>
    </w:tbl>
    <w:p w:rsidR="003D1234" w:rsidRPr="00E463C8" w:rsidRDefault="003D1234" w:rsidP="003D1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1488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348"/>
      </w:tblGrid>
      <w:tr w:rsidR="003D1234" w:rsidRPr="00FC0C96" w:rsidTr="00E463C8">
        <w:trPr>
          <w:trHeight w:val="390"/>
        </w:trPr>
        <w:tc>
          <w:tcPr>
            <w:tcW w:w="453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650C88" w:rsidRDefault="003D1234" w:rsidP="003D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50C88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9B2AB4" w:rsidRDefault="009B2AB4" w:rsidP="003D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Умум ўрта таълимнинг 11 йиллик узлуксиз цикл базасидаги академик лицей ёки касб-ҳунар коллежи.</w:t>
            </w:r>
          </w:p>
        </w:tc>
      </w:tr>
      <w:tr w:rsidR="003D1234" w:rsidRPr="009F2F47" w:rsidTr="00E463C8">
        <w:tc>
          <w:tcPr>
            <w:tcW w:w="453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650C88" w:rsidRDefault="003D1234" w:rsidP="003D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C88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B2AB4" w:rsidRPr="009F2F47" w:rsidRDefault="009B2AB4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таъминоти ва канализация хўжалигида тармоқларни ва иншоотларнинг эксплуатация қилиш соҳасида фаолият профили бўйича ишлаш камида </w:t>
            </w:r>
            <w:r w:rsid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</w:t>
            </w: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йил</w:t>
            </w:r>
          </w:p>
        </w:tc>
      </w:tr>
      <w:tr w:rsidR="003D1234" w:rsidRPr="009F2F47" w:rsidTr="00E463C8">
        <w:tc>
          <w:tcPr>
            <w:tcW w:w="4536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650C88" w:rsidRDefault="003D1234" w:rsidP="003D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88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B2AB4" w:rsidRPr="009F2F47" w:rsidRDefault="009B2AB4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Ўзбекистон Республикаси қонун ҳужжатларида белгиланган тартибда меҳнат хавфсизлиги бўйича йўриқномадан ўтиш</w:t>
            </w:r>
          </w:p>
        </w:tc>
      </w:tr>
      <w:tr w:rsidR="009F2F47" w:rsidRPr="009F2F47" w:rsidTr="00E463C8">
        <w:tc>
          <w:tcPr>
            <w:tcW w:w="4536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B2AB4" w:rsidRPr="009F2F47" w:rsidRDefault="009B2AB4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Ўзбекистон Республикасининг қонун ҳужжатларида белгиланган тартибда мажбурий дастлабки (ишга қабул қилинганда) ва даврий тиббий кўрикдан (қайта кўрикдан), шунингдек навбатд</w:t>
            </w:r>
            <w:r w:rsid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ташқари тиббий кўрикдан ўтиш</w:t>
            </w:r>
          </w:p>
        </w:tc>
      </w:tr>
      <w:tr w:rsidR="009F2F47" w:rsidRPr="009F2F47" w:rsidTr="00E463C8">
        <w:tc>
          <w:tcPr>
            <w:tcW w:w="4536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2F47" w:rsidRPr="009F2F47" w:rsidRDefault="009F2F47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B2AB4" w:rsidRPr="009F2F47" w:rsidRDefault="009B2AB4" w:rsidP="00A8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Ёнғинга қарши йўриқномасидан ўтиш</w:t>
            </w:r>
          </w:p>
        </w:tc>
      </w:tr>
      <w:tr w:rsidR="00724E30" w:rsidRPr="009F2F47" w:rsidTr="00E463C8">
        <w:tc>
          <w:tcPr>
            <w:tcW w:w="4536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3D123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9F2F47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D1234" w:rsidRDefault="003D1234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1234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3.3.1. </w:t>
      </w:r>
      <w:r w:rsidR="003D1234" w:rsidRPr="003D1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3D1234" w:rsidRDefault="003D1234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57"/>
        <w:gridCol w:w="6379"/>
        <w:gridCol w:w="1276"/>
        <w:gridCol w:w="1275"/>
        <w:gridCol w:w="2410"/>
        <w:gridCol w:w="1134"/>
      </w:tblGrid>
      <w:tr w:rsidR="00724E30" w:rsidRPr="0003534F" w:rsidTr="003D1234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3D1234" w:rsidRDefault="003D123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тармоқларига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рар етказиш хусусиятини аниқлаш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3D1234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534F" w:rsidRPr="00B3616B" w:rsidTr="00914B72"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3534F" w:rsidRPr="00B3616B" w:rsidRDefault="0003534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3D1234" w:rsidRPr="0003534F" w:rsidTr="00FD67F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1841CE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</w:t>
            </w: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фаолияти</w:t>
            </w:r>
          </w:p>
        </w:tc>
        <w:tc>
          <w:tcPr>
            <w:tcW w:w="1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2D12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Сув таъ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изация тармоқларининг таркибий э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 ва арматураларини текшириш </w:t>
            </w:r>
          </w:p>
        </w:tc>
      </w:tr>
      <w:tr w:rsidR="003D1234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2D12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изация тармоқларининг таркибий э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 ва арматураларининг техник ҳолатини баҳолаш </w:t>
            </w:r>
          </w:p>
        </w:tc>
      </w:tr>
      <w:tr w:rsidR="003D1234" w:rsidRPr="0003534F" w:rsidTr="00FD67F7">
        <w:trPr>
          <w:trHeight w:val="551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2D12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изация тармоқларининг таркибий э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 зарар еткази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хусусият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кўрсат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ган ҳолда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скизларни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схемалар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таби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тузиш </w:t>
            </w:r>
          </w:p>
        </w:tc>
      </w:tr>
      <w:tr w:rsidR="003D1234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2D12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 ва магистрал йў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лларни текшириш пайти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аниқланган зарарни бартараф этиш учун зарур чораларни кў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риш </w:t>
            </w:r>
          </w:p>
        </w:tc>
      </w:tr>
      <w:tr w:rsidR="003D1234" w:rsidRPr="0003534F" w:rsidTr="00FD67F7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2D12" w:rsidP="00EB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тўғ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даражаси юқори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ходимга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EB2D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3D1234" w:rsidRPr="0003534F" w:rsidTr="00FD67F7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1841CE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2D12" w:rsidRPr="0003534F" w:rsidRDefault="00EB7BA5" w:rsidP="00EB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муҳофазаси талаблари ва ишларни бажариш учун топшириқларга мувофиқлигини баҳолаш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7BA5" w:rsidRPr="0003534F" w:rsidRDefault="00EB7BA5" w:rsidP="00EB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Тармоқлар ва магистраллардаги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шикастлар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нинг табиатини аниқлашдир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учун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визуал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кўрик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методологиясидан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7BA5" w:rsidRPr="0003534F" w:rsidRDefault="00EB7BA5" w:rsidP="00EB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ва канализация тармоқлари э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лементларининг техник ҳолатини инструментал назоратдан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7BA5" w:rsidRPr="0003534F" w:rsidRDefault="00EB7BA5" w:rsidP="00EB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ноти ва канализация тармоқлари э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схемаларини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чизмаларини ва эскизларини ў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ишларни бажараётганда уларга амал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34" w:rsidRPr="0003534F" w:rsidTr="00914B72">
        <w:trPr>
          <w:trHeight w:val="193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B7BA5" w:rsidRPr="00EB7BA5" w:rsidRDefault="00EB7BA5" w:rsidP="00EB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воситала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EB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3D1234" w:rsidRPr="0003534F" w:rsidTr="00914B72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1841CE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1CE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178D" w:rsidRPr="0003534F" w:rsidRDefault="0028178D" w:rsidP="0028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ол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 борилаётган туманнинг сув таъ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тармоқларининг схемаси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178D" w:rsidRPr="0003534F" w:rsidRDefault="001707FD" w:rsidP="0028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28178D"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тармоқларининг мура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ккаб схемалари ва чизмаларини ў</w:t>
            </w:r>
            <w:r w:rsidR="0028178D"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8178D"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178D" w:rsidRPr="0003534F" w:rsidRDefault="0028178D" w:rsidP="0017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 визуал ва инструментал текшириш усуллари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178D" w:rsidRPr="0003534F" w:rsidRDefault="0028178D" w:rsidP="0017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Тармоқлар ва магистрал 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ллардаги 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нинг хусусиятини аниқлаш қоидалари ва усуллари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34" w:rsidRPr="0003534F" w:rsidTr="00914B72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178D" w:rsidRPr="001707FD" w:rsidRDefault="0028178D" w:rsidP="0017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Тармоқлар ва магистрал 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ллардаги 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носозликларнинг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хусусиятини аниқлашда меҳнат муҳофаза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81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170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3D1234" w:rsidRPr="0003534F" w:rsidTr="004C6DD2">
        <w:trPr>
          <w:trHeight w:val="54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1841CE" w:rsidRDefault="003D1234" w:rsidP="003D12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41CE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2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1234" w:rsidRPr="0003534F" w:rsidRDefault="003D1234" w:rsidP="003D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707FD" w:rsidRDefault="001707FD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3.3.2. </w:t>
      </w:r>
      <w:r w:rsidR="008F7028" w:rsidRPr="008F7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F7028" w:rsidRPr="005A433B" w:rsidRDefault="008F7028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371"/>
        <w:gridCol w:w="1134"/>
        <w:gridCol w:w="1134"/>
        <w:gridCol w:w="2410"/>
        <w:gridCol w:w="992"/>
      </w:tblGrid>
      <w:tr w:rsidR="00724E30" w:rsidRPr="0003534F" w:rsidTr="008F7028"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8F7028" w:rsidRDefault="008F70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2703B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Диаметри 300 дан 900 мм гача бўлган сув таъминоти ва канализация тармоқларини таъмирлаш ва аварияларни бартараф этиш бўйича ишларни бажариш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8F7028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76362B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F70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3534F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3616B" w:rsidRPr="0003534F" w:rsidTr="008F7028"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76362B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8F7028" w:rsidRPr="008F7028" w:rsidRDefault="008F7028" w:rsidP="00B44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615"/>
      </w:tblGrid>
      <w:tr w:rsidR="008F7028" w:rsidRPr="0003534F" w:rsidTr="00B14668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D62FA6" w:rsidRDefault="008F7028" w:rsidP="00B44128">
            <w:pPr>
              <w:spacing w:after="0" w:line="240" w:lineRule="auto"/>
              <w:jc w:val="center"/>
            </w:pPr>
            <w:r w:rsidRPr="008F7028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DC1AF0" w:rsidP="00DC1AF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 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сена вазифасини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DC1AF0" w:rsidP="00DC1AF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 диаметри 300 дан 900 мм гача бўлган сув таъминоти ва канализация тармоқларида таъмирлаш ишларини бажариш учун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 бў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 ва мосламаларни танлаш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856BC6" w:rsidP="00DC1AF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лиги ва яроқлилигини текшириш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6B588D" w:rsidP="006B58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таъминоти ва канализация тармоқларида 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диаметри 300 дан 900 мм гача бўлган 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аъ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учун 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участкани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ўчириш</w:t>
            </w:r>
            <w:r w:rsidR="00856BC6"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856BC6" w:rsidP="00B1466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 тугаганидан кейин 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қувурларни улаш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856BC6" w:rsidP="00856BC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Қувурларни ювиш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856BC6" w:rsidP="00B932D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 регламентларда белгиланган муддатда қувурларни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бўлган сув таъ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элементларини таъ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56BC6" w:rsidRPr="0003534F" w:rsidRDefault="00856BC6" w:rsidP="00B932D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 белгиланган муддатда қувурларни диаметри 300 дан 900 мм гача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бўлган сув таъ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856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 демонтаж қилиш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1AF0" w:rsidRPr="0003534F" w:rsidRDefault="00DC1AF0" w:rsidP="00B932D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белгиланган муддатларда сув таъ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тармоқларининг диаметри 300 дан 900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мм гача бў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қувурларни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1AF0" w:rsidRPr="0003534F" w:rsidRDefault="00DC1AF0" w:rsidP="00B932D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Қувурларнинг сирт камчиликлар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пайвандлаш орқали бартараф э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 w:rsidR="00B932DB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қисмларга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чилангарлик ишлов бериш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1AF0" w:rsidRPr="0003534F" w:rsidRDefault="00B932DB" w:rsidP="00B932D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участкаларини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зарарсизлантириш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1AF0" w:rsidRPr="0003534F" w:rsidRDefault="00DC1AF0" w:rsidP="00243BA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</w:t>
            </w:r>
            <w:r w:rsidR="00B93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тармоқларнинг </w:t>
            </w:r>
            <w:r w:rsid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ишга 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кири</w:t>
            </w:r>
            <w:r w:rsid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 w:rsid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гидравлик синовдан ў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8F7028" w:rsidRPr="0003534F" w:rsidTr="00B14668">
        <w:trPr>
          <w:trHeight w:val="345"/>
        </w:trPr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C1AF0" w:rsidRPr="0003534F" w:rsidRDefault="00243BA8" w:rsidP="00243BA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тўғ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даражаси юқори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="00DC1AF0" w:rsidRPr="00DC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8F7028" w:rsidRPr="0003534F" w:rsidTr="00B14668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D62FA6" w:rsidRDefault="00B44128" w:rsidP="00B44128">
            <w:pPr>
              <w:spacing w:after="0" w:line="240" w:lineRule="auto"/>
              <w:jc w:val="center"/>
            </w:pPr>
            <w:r w:rsidRPr="008F7028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D7155" w:rsidRDefault="000D7155" w:rsidP="000D715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схемаларини ўқиш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C65E97" w:rsidP="00C65E9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носоз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бажариш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зарурлигини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C65E97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носоз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учун керакли асбобларни, мосламаларни ва шахсий ҳимоя воситаларини танла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510F0C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P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таъминоти 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канализация тармоқларининг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 ва арм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атураларини демонтаж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510F0C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 ва арматураларини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510F0C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ишланган </w:t>
            </w:r>
            <w:r w:rsidR="000D71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ишлатиладиган асбоб билан ишлаш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510F0C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300 дан 900 мм гача бўлган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юзадаги нуқсонларни бартараф э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учун 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қисмлар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43BA8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ишлаб чиқариш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43BA8" w:rsidRPr="0003534F" w:rsidRDefault="00243BA8" w:rsidP="00510F0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талабларига ва </w:t>
            </w:r>
            <w:r w:rsidR="00510F0C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ар</w:t>
            </w:r>
            <w:r w:rsidR="00510F0C"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диаметри 300 дан 900 мм гача бў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таъмирлаш бў</w:t>
            </w:r>
            <w:r w:rsidRPr="00243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топшириқларга мувофиқлигини баҳола</w:t>
            </w:r>
            <w:r w:rsid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8F7028" w:rsidRPr="00BC2A65" w:rsidTr="00B14668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D62FA6" w:rsidRDefault="00B44128" w:rsidP="00B44128">
            <w:pPr>
              <w:spacing w:after="0" w:line="240" w:lineRule="auto"/>
              <w:jc w:val="center"/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BC2A65" w:rsidRDefault="00BC2A65" w:rsidP="00B1466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300 дан 900 мм гача бўлган 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мирлашда ишлатиладиган материаллар, буюмлар,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малар номенклатураси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BC2A65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03534F" w:rsidRDefault="00BC2A65" w:rsidP="00BC2A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300 дан 900 мм гача бўлган 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э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 ва арматураларини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бўйича кў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03534F" w:rsidRDefault="00BC2A65" w:rsidP="00297E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ускунаси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 фойдаланган ҳолда юкларни 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ташиш усуллари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297ECE" w:rsidRDefault="00BC2A65" w:rsidP="00297E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Қувурларни 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зарарсизлантириш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шу жумладан шаҳар 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шароитида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қувурларни хлорлаш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297ECE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 ва усуллари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297ECE" w:rsidRDefault="00BC2A65" w:rsidP="00BC2A6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хлорлашдан кейин сувни тў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кишнинг хавфсиз усуллари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297ECE" w:rsidRDefault="00BC2A65" w:rsidP="00297E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Қувурларни хлорлаш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ишларини бажаришда меҳнат муҳофаза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03534F" w:rsidRDefault="00BC2A65" w:rsidP="00297E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Босим </w:t>
            </w:r>
            <w:r w:rsidR="00297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остида кесиб ўрантувчи аппаратининг тузилишини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03534F" w:rsidRDefault="00B14668" w:rsidP="00B1466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300 дан 900 мм гача бўлган 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таъминоти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ементларини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демонтаж қилиш технологияси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03534F" w:rsidRDefault="00B14668" w:rsidP="00B1466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300 дан 900 мм гача бўлган 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028" w:rsidRPr="0003534F" w:rsidTr="00B14668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2A65" w:rsidRPr="00B14668" w:rsidRDefault="00B14668" w:rsidP="008F702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</w:t>
            </w:r>
            <w:r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диаметри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 дан 900 мм гача бўлган сув таъ</w:t>
            </w:r>
            <w:r w:rsidR="00BC2A65" w:rsidRPr="00BC2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 ишлатиш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F7028" w:rsidRPr="0003534F" w:rsidTr="00B14668">
        <w:tc>
          <w:tcPr>
            <w:tcW w:w="198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D62FA6" w:rsidRDefault="00B44128" w:rsidP="00B44128">
            <w:pPr>
              <w:spacing w:after="0" w:line="240" w:lineRule="auto"/>
            </w:pPr>
            <w:r w:rsidRPr="00B44128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61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F7028" w:rsidRPr="0003534F" w:rsidRDefault="008F7028" w:rsidP="008F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44128" w:rsidRDefault="00B44128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A433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3.3.3. </w:t>
      </w:r>
      <w:r w:rsidR="00B44128" w:rsidRPr="00B441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44128" w:rsidRPr="00B3616B" w:rsidRDefault="00B44128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378"/>
        <w:gridCol w:w="1134"/>
        <w:gridCol w:w="1276"/>
        <w:gridCol w:w="2835"/>
        <w:gridCol w:w="992"/>
      </w:tblGrid>
      <w:tr w:rsidR="00724E30" w:rsidRPr="0076362B" w:rsidTr="008B30A4">
        <w:tc>
          <w:tcPr>
            <w:tcW w:w="1985" w:type="dxa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4128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дан ортиқ чуқурликда канализация тармо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қлари ва коллекторларни тозалаш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4128" w:rsidRPr="00B44128" w:rsidRDefault="00B44128" w:rsidP="00B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76362B" w:rsidRDefault="00B44128" w:rsidP="00B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6362B" w:rsidRPr="0076362B" w:rsidTr="008B30A4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362B" w:rsidRPr="00914B72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B14668" w:rsidRPr="00B14668" w:rsidRDefault="00B14668" w:rsidP="00B14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615"/>
      </w:tblGrid>
      <w:tr w:rsidR="0076362B" w:rsidRPr="0076362B" w:rsidTr="00B4412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4668" w:rsidRPr="0076362B" w:rsidRDefault="00B14668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дан ортиқ чуқурликда канализация тармоқларини тозалаш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олиб бориш 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сменали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топшириқни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олиш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4668" w:rsidRPr="0076362B" w:rsidRDefault="00B14668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дан ортиқ чуқурликда канализация тармоқла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 тозалаш учун зарур бў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мосламаларни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танлаш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4668" w:rsidRPr="0076362B" w:rsidRDefault="00B14668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яроқлилиги ва ишлашини текшириш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4668" w:rsidRPr="0076362B" w:rsidRDefault="00B14668" w:rsidP="00B1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Қудуқларда газни </w:t>
            </w:r>
            <w:r w:rsid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мавжудлигини </w:t>
            </w:r>
            <w:r w:rsidRPr="00B14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текшириш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4668" w:rsidRPr="0076362B" w:rsidRDefault="00094295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Коллекторни ва канализация тармоғини гидравлик услубида тозалаш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94295" w:rsidRPr="0076362B" w:rsidRDefault="00094295" w:rsidP="0009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дан ортиқ </w:t>
            </w: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чуқурликда эгилувчан мил билан қувурлардаги тўсиқларни бартараф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94295" w:rsidRPr="0076362B" w:rsidRDefault="00475270" w:rsidP="0047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Қудуқлардан қуйида </w:t>
            </w:r>
            <w:r w:rsidR="00094295"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жойлашган лойни олиб ташлаш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94295" w:rsidRPr="0076362B" w:rsidRDefault="00094295" w:rsidP="0047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</w:t>
            </w:r>
            <w:r w:rsidR="00475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="00475270"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даражаси </w:t>
            </w: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</w:t>
            </w:r>
            <w:r w:rsidR="00475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 </w:t>
            </w:r>
            <w:r w:rsidR="00475270"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 w:rsidR="00475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094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76362B" w:rsidRPr="0076362B" w:rsidTr="00B4412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Зарурий </w:t>
            </w: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кўникмалар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76362B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8 м дан ошиқ чуқурликда канализация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тармоқларини тозалашда зарур бў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ишлашини 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текшири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76362B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м дан ортиқ чуқурликда канализация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гилувчан мил билан тозалашда ишлатиладиган асбоб билан ишла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76362B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 гидравлик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усулида 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тозалашда ишлатиладиган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ишла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76362B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 дан ортиқ чуқурликда канализация тармоқларини турли усуллар билан тозалаш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76362B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 ва ишларни бажариш учун топшириқларга мувофиқлигини баҳола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2B" w:rsidRPr="0076362B" w:rsidTr="00B4412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6362B" w:rsidRPr="0076362B" w:rsidRDefault="0076362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3D59F9" w:rsidRDefault="003D59F9" w:rsidP="003D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94115" w:rsidRPr="0076362B" w:rsidTr="00B44128"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проведении работ по прочистке канализационных сетей на глубине свыше 8 м</w:t>
            </w:r>
          </w:p>
        </w:tc>
      </w:tr>
      <w:tr w:rsidR="00E94115" w:rsidRPr="0076362B" w:rsidTr="00B44128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выявления и ликвидации загазованности в колодцах</w:t>
            </w:r>
          </w:p>
        </w:tc>
      </w:tr>
      <w:tr w:rsidR="00E94115" w:rsidRPr="0076362B" w:rsidTr="00B44128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 техника прочистки канализационных сетей на глубине свыше 8 м различными способами</w:t>
            </w:r>
          </w:p>
        </w:tc>
      </w:tr>
      <w:tr w:rsidR="00E94115" w:rsidRPr="0076362B" w:rsidTr="00B44128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76362B" w:rsidRDefault="00E94115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промывки трубопроводов канализационных сетей на глубине свыше 8 м различными способами</w:t>
            </w:r>
          </w:p>
        </w:tc>
      </w:tr>
      <w:tr w:rsidR="00724E30" w:rsidRPr="0076362B" w:rsidTr="00B441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6362B" w:rsidRDefault="00724E30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D59F9" w:rsidRDefault="003D59F9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3.3.4. </w:t>
      </w:r>
      <w:r w:rsidR="00727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44128" w:rsidRPr="00B3616B" w:rsidRDefault="00B44128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  <w:gridCol w:w="850"/>
        <w:gridCol w:w="1134"/>
        <w:gridCol w:w="2552"/>
        <w:gridCol w:w="992"/>
      </w:tblGrid>
      <w:tr w:rsidR="00724E30" w:rsidRPr="00934B85" w:rsidTr="00B44128"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44128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таъминоти ва канализация тармоқларини таъмирлашда фойдаланиладиган асбоб-ускуналар ва механизмларга техник хизмат кўрсатиш ва профилактика хизматларини амалга ошириш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С/04.4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4128" w:rsidRPr="00B44128" w:rsidRDefault="00B44128" w:rsidP="00B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E94115" w:rsidRDefault="00B44128" w:rsidP="00B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BC21D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3616B" w:rsidRPr="00934B85" w:rsidTr="00B44128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E94115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44128" w:rsidRPr="00B44128" w:rsidRDefault="00B44128" w:rsidP="00B4412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2831"/>
      </w:tblGrid>
      <w:tr w:rsidR="00E94115" w:rsidRPr="00934B85" w:rsidTr="00B44128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D59F9" w:rsidRPr="00BC21DA" w:rsidRDefault="007D395B" w:rsidP="007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3D59F9"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3D59F9"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ишлатиладиган асбо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б-ускуналар ва механизмларни таъмирлаш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бажариш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</w:t>
            </w:r>
            <w:r w:rsidR="003D59F9"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сменали 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топшириғини</w:t>
            </w:r>
            <w:r w:rsidR="003D59F9" w:rsidRPr="003D5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C10FDA" w:rsidP="00C1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ишлатиладиган асбоб-ускуналар ва механизмларни профилактик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учун зарур бў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асбоблар ва мосламаларни танлаш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7D395B" w:rsidP="00C1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яроқлилиги ва ишлашини текшириш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C10FDA" w:rsidP="007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э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тувчи механизмлар ва регулят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орларни (бошқарув органлари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таъ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7D395B" w:rsidP="00C1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 қилувчи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 билан 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рочи механизмларни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қў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</w:t>
            </w:r>
            <w:r w:rsidR="00C10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9F5D3D" w:rsidP="009F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Ёпиш арматурасини таъмирлаш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9F5D3D" w:rsidP="009F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Юк кўтариш қуввати 1 т гача бў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трос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мурватини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7D395B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7D395B" w:rsidP="007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 гидравлик 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усулида 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тозалашда ишлатиладига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ускуналар ва механизмларни тўлиқ текшириш ва таъ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D395B" w:rsidRPr="00206FDB" w:rsidRDefault="007D395B" w:rsidP="009F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="009F5D3D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даражаси 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5D3D"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r w:rsid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7D3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E94115" w:rsidRPr="00934B85" w:rsidTr="00B44128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206FDB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ишлатиладиган ускуналар ва механизмларнинг ишлашидаги носозликлар сабабларини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</w:p>
        </w:tc>
      </w:tr>
      <w:tr w:rsidR="00E94115" w:rsidRPr="00934B85" w:rsidTr="00B44128">
        <w:trPr>
          <w:trHeight w:val="435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206FDB" w:rsidRDefault="009F5D3D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 та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ишлатиладиган асбоб-ускуналар ва мех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анизмларнинг ишлашини бартараф э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усулларини аниқла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206FDB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тармоқларининг ишчи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чизмаларини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206FDB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таъ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мирлашда ишлатиладиган ускуна ва механизмларнинг ишл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ашидаги носозликларни бартараф э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учун асбоблар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="009F5D3D"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94115" w:rsidRPr="00934B8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206FDB" w:rsidRDefault="009F5D3D" w:rsidP="009F5D3D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Тозалашда ишлатиладиган асбоб-ускуналар ва механизмларни про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филактик таъ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мирлашни амалга ошириш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F5D3D" w:rsidRPr="00E94115" w:rsidRDefault="009F5D3D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9F5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</w:t>
            </w:r>
            <w:r w:rsid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E94115" w:rsidRPr="00E94115" w:rsidTr="00B44128">
        <w:trPr>
          <w:trHeight w:val="574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B44128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таъмирлашда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ишлатиладиган асбоб-ускуналар ва механизмларнинг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техник хусусиятлари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rPr>
          <w:trHeight w:val="372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8E63F1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таъмирлашда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қў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лланиладиган ускуналар ва механизмларнинг ишлаш қоидалари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4115" w:rsidRPr="00E94115" w:rsidTr="00B44128">
        <w:trPr>
          <w:trHeight w:val="49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8E63F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таъмирлашда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ишлатиладига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ускуналар ва механизмларни таъ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шартли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муддатини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пайтида ишлатиладиган асбоб-ускуналар ва механизмларни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бажариш 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тартиби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8E63F1" w:rsidRDefault="008E63F1" w:rsidP="008E63F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Узатгичдаги (приводдаги)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бартараф э</w:t>
            </w:r>
            <w:r w:rsidR="00BB1812"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усулини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8E63F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Катта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задвижкаларни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очиш ва ёпиш пайтида ишлат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иладиган механик, гидравлик ва э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узатгичларнинг (приводларнинг) 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тузилиши ва ишлаш принципи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0F0BD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Турли диаметрли қувурлардаги 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сальникли компенсаторларининг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тузилиши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0F0BD0" w:rsidRDefault="000F0BD0" w:rsidP="000F0BD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</w:t>
            </w:r>
            <w:r w:rsidR="00BB1812"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ерлар</w:t>
            </w:r>
            <w:r w:rsidR="00BB1812"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ишининг хусусиятлари 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тузилиши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0F0BD0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хавф билан бо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лиқ ишларни бажариш тартиби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BB1812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қувурлари ва иншоотларини </w:t>
            </w:r>
            <w:r w:rsidR="008E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тозалашда ишлатиладиган асосий ускуналар ва механизмлар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0F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Босим остида кеси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ўрнатувчи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тузилиши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115" w:rsidRPr="00E94115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E94115" w:rsidRDefault="00BB1812" w:rsidP="00A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 w:rsidR="000F0B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мосламасидан фойдаланган ҳолда юкларни </w:t>
            </w:r>
            <w:r w:rsidR="00A6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 w:rsidRPr="00BB1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ташиш усуллари</w:t>
            </w:r>
            <w:r w:rsidR="00A64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94115" w:rsidRPr="00234CA6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E94115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234CA6" w:rsidRDefault="00A64ACE" w:rsidP="00A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Ижрочи механизмларни</w:t>
            </w:r>
            <w:r w:rsidR="00BB1812"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бошқариш органлари</w:t>
            </w:r>
            <w:r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ва уларнинг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кўшилиши, монтаж қилиш</w:t>
            </w:r>
            <w:r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йўриқномалар</w:t>
            </w:r>
            <w:r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кў</w:t>
            </w:r>
            <w:r w:rsidR="00BB1812"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рсатмалар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B1812" w:rsidRPr="00234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E94115" w:rsidRPr="00FC0C96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234CA6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630DCD" w:rsidRDefault="00BB1812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таъминоти ва канализация тармоқларини таъмирлашда ишлатиладиган асбоб-ускуналар ва механизмларни таъмирлашда меҳнат муҳофаза</w:t>
            </w:r>
            <w:r w:rsid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E94115" w:rsidRPr="00FC0C96" w:rsidTr="00B44128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94115" w:rsidRPr="00630DCD" w:rsidRDefault="00E94115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B1812" w:rsidRPr="00630DCD" w:rsidRDefault="00BB1812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Сув таъминоти ва канализация тармоқларини таъмирлашда ишлатиладиган асбоб-ускуналар ва механизмларни таъмирлашда ишлатиладиган материаллар, маҳсулотлар, асбоблар ва мосламаларнинг номенклатураси</w:t>
            </w:r>
            <w:r w:rsid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E94115" w:rsidTr="00B44128">
        <w:tc>
          <w:tcPr>
            <w:tcW w:w="1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B44128" w:rsidP="00E94115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B3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24E30" w:rsidRPr="00B3616B" w:rsidRDefault="00724E30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3616B" w:rsidRDefault="00B3616B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3.4. </w:t>
      </w:r>
      <w:r w:rsidR="004C6DD2" w:rsidRPr="004C6D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4C6DD2" w:rsidRPr="00B3616B" w:rsidRDefault="004C6DD2" w:rsidP="00B36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9"/>
        <w:gridCol w:w="992"/>
        <w:gridCol w:w="1134"/>
        <w:gridCol w:w="1985"/>
        <w:gridCol w:w="992"/>
      </w:tblGrid>
      <w:tr w:rsidR="00724E30" w:rsidRPr="00E94115" w:rsidTr="004C6DD2"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C6DD2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Қувурлар диаметри 900 мм дан юқори бўлган магистрал сув таъминоти ва канализация тармоқларига техник хизмат кўрсатиш, таъмирлаш, улардаги аварияларни бартараф этиш бўйича ишларни бажариш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8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43894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94115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3616B" w:rsidRPr="00E94115" w:rsidTr="004C6DD2"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3616B" w:rsidRPr="00E94115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30DCD" w:rsidRPr="00630DCD" w:rsidRDefault="00630DCD" w:rsidP="00A4429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348"/>
      </w:tblGrid>
      <w:tr w:rsidR="004A4E8E" w:rsidRPr="00E94115" w:rsidTr="00D45050">
        <w:trPr>
          <w:trHeight w:val="11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A4E8E" w:rsidRPr="00E94115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4EC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Мумкин бўлган лавозим номлари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5-тоифли авария-тиклаш ишлари чилангари;</w:t>
            </w:r>
          </w:p>
          <w:p w:rsid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таъминоти ва канализация ҳўжалигининг тармоқлари ва иншоотларини эк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сплуатация қилиш бўйича техник;</w:t>
            </w:r>
          </w:p>
          <w:p w:rsid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Авария-тиклаш ишлари катта чилангари;</w:t>
            </w:r>
          </w:p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хизмат кўрсатиш, таъмирлаш ва аварияларни бартараф этиш бўйича бригадир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  <w:tr w:rsidR="00B3616B" w:rsidRPr="00934B85" w:rsidTr="00D45050">
        <w:trPr>
          <w:trHeight w:val="15"/>
        </w:trPr>
        <w:tc>
          <w:tcPr>
            <w:tcW w:w="14742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3616B" w:rsidRPr="00E424AB" w:rsidRDefault="00B3616B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6DD2" w:rsidRPr="004C6DD2" w:rsidRDefault="004C6DD2" w:rsidP="004C6DD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348"/>
      </w:tblGrid>
      <w:tr w:rsidR="004C6DD2" w:rsidRPr="00934B85" w:rsidTr="00CB6884">
        <w:trPr>
          <w:trHeight w:val="1184"/>
        </w:trPr>
        <w:tc>
          <w:tcPr>
            <w:tcW w:w="4394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6DD2" w:rsidRPr="00A77C96" w:rsidRDefault="004C6DD2" w:rsidP="004C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0DCD" w:rsidRDefault="00630DCD" w:rsidP="004C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Техникум.</w:t>
            </w:r>
          </w:p>
          <w:p w:rsidR="00630DCD" w:rsidRDefault="00630DCD" w:rsidP="004C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Олий маълумотни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биринчи даражаси (бакалавр).</w:t>
            </w:r>
          </w:p>
          <w:p w:rsidR="00630DCD" w:rsidRDefault="00630DCD" w:rsidP="004C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йилгача олинган олий маълумот.</w:t>
            </w:r>
          </w:p>
          <w:p w:rsidR="00630DCD" w:rsidRDefault="00630DCD" w:rsidP="004C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Идоравий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ошириш дастурлари.</w:t>
            </w:r>
          </w:p>
          <w:p w:rsidR="004C6DD2" w:rsidRPr="00E424AB" w:rsidRDefault="00630DCD" w:rsidP="004C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4C6DD2" w:rsidRPr="00934B85" w:rsidTr="00CB6884">
        <w:trPr>
          <w:trHeight w:val="624"/>
        </w:trPr>
        <w:tc>
          <w:tcPr>
            <w:tcW w:w="4394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6DD2" w:rsidRPr="00A77C96" w:rsidRDefault="004C6DD2" w:rsidP="004C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кўйиладиган талаблар: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630DCD" w:rsidRPr="00E424AB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рта махсус касб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 эга бўлган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таъ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изация тизимлари ва иншоотлари э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плуатацияси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соҳа ваолитида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ь 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камида тў</w:t>
            </w:r>
            <w:r w:rsidRPr="00630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 йил - малакали ишчиларни тайёрлаш дастурлари.</w:t>
            </w:r>
          </w:p>
        </w:tc>
      </w:tr>
      <w:tr w:rsidR="00180475" w:rsidRPr="00934B85" w:rsidTr="00CB6884">
        <w:tc>
          <w:tcPr>
            <w:tcW w:w="4394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A77C96" w:rsidRDefault="00180475" w:rsidP="0018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6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9F2F47" w:rsidRDefault="00180475" w:rsidP="0018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Ўзбекистон Республикаси қонун ҳужжатларида белгиланган тартибда меҳнат хавфсизлиги бўйича йўриқномадан ўтиш</w:t>
            </w:r>
          </w:p>
        </w:tc>
      </w:tr>
      <w:tr w:rsidR="00180475" w:rsidRPr="00934B85" w:rsidTr="00CB6884">
        <w:tc>
          <w:tcPr>
            <w:tcW w:w="4394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E424AB" w:rsidRDefault="00180475" w:rsidP="0018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9F2F47" w:rsidRDefault="00180475" w:rsidP="0018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Ўзбекистон Республикасининг қонун ҳужжатларида белгиланган тартибда мажбурий дастлабки (ишга қабул қилинганда) ва даврий тиббий кўрикдан (қайта кўрикдан), шунингдек навбатд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ташқари тиббий кўрикдан ўтиш</w:t>
            </w:r>
          </w:p>
        </w:tc>
      </w:tr>
      <w:tr w:rsidR="00180475" w:rsidRPr="00934B85" w:rsidTr="00CB6884">
        <w:tc>
          <w:tcPr>
            <w:tcW w:w="4394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E424AB" w:rsidRDefault="00180475" w:rsidP="0018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80475" w:rsidRPr="009F2F47" w:rsidRDefault="00180475" w:rsidP="0018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2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Ёнғинга қарши йўриқномасидан ўтиш</w:t>
            </w:r>
          </w:p>
        </w:tc>
      </w:tr>
      <w:tr w:rsidR="00724E30" w:rsidRPr="00934B85" w:rsidTr="00CB6884">
        <w:tc>
          <w:tcPr>
            <w:tcW w:w="4394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0348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13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9404D" w:rsidRDefault="0069404D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424AB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35A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3.4.1.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C6DD2" w:rsidRPr="004C6D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Меҳнат функцияси</w:t>
      </w:r>
    </w:p>
    <w:p w:rsidR="004C6DD2" w:rsidRPr="00A35A6F" w:rsidRDefault="004C6DD2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850"/>
        <w:gridCol w:w="1276"/>
        <w:gridCol w:w="2410"/>
        <w:gridCol w:w="850"/>
      </w:tblGrid>
      <w:tr w:rsidR="00724E30" w:rsidRPr="00E424AB" w:rsidTr="00423435">
        <w:tc>
          <w:tcPr>
            <w:tcW w:w="1985" w:type="dxa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C6DD2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72703B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Қувурлар диаметри 900 мм дан юқори бўлган сув таъминоти ва канализация тармоқларини таъмирлаш ва аварияларни бартараф этиш бўйича ишларни бажариш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B3E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Малака даражаси 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пастки даражаси</w:t>
            </w:r>
            <w:r w:rsidRPr="00BB3E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35A6F" w:rsidRPr="00E424AB" w:rsidTr="00423435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5A6F" w:rsidRPr="00E424AB" w:rsidRDefault="00A35A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6DD2" w:rsidRPr="004C6DD2" w:rsidRDefault="004C6DD2" w:rsidP="004C6D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57"/>
      </w:tblGrid>
      <w:tr w:rsidR="005076CA" w:rsidRPr="00E424AB" w:rsidTr="00193DCD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D2161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диаметри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900 мм дан 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юқори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тармоқларида аварияларни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бартараф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этиш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ишларни бажариш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учун смена 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топшириғини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D2161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юқори</w:t>
            </w:r>
            <w:r w:rsidRP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зарур бў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асбобларни ва мосламаларни танлаш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3D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созлиги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яроқлилигини текшириш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3D2161" w:rsidRP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 диаметри 900 мм дан 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юқори</w:t>
            </w:r>
            <w:r w:rsidR="003D2161" w:rsidRP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бўлган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таъминоти ва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тармоқларининг 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участкалрини ўчириш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3D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ишларидан кейин қувурлар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диаметри 900 мм дан юқори бўлган сув таъ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</w:t>
            </w:r>
            <w:r w:rsidR="003D2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участкалар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улаш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807444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юқори</w:t>
            </w:r>
            <w:r w:rsidRP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бўлган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носоз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регламентларда белгиланган муддатларда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 белгиланган муддатда қувурла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диаметри 900 мм дан юқори бў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демонтаж қилиш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регламентларда белгиланган муддатларда қувурла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диаметри 900 мм дан юқори бў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сув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изация тармоқларининг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Қувурларнинг сирт камчиликларини пайвандлаш орқали бартараф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этиш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чилангарлик ишлов бериш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5371FF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портлаши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учун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рилмани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ишга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тайёрлаш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5371FF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 қувурларининг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участкаларини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зарарсизлантириш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5371FF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ишга туширишда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гидравлик синовдан ў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361D99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807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ининг бир қ</w:t>
            </w:r>
            <w:r w:rsidR="00537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исмини ёпмасдан босим остида бў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лган қувур линияларида авария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ишларини бажариш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61D99" w:rsidRPr="00E424AB" w:rsidRDefault="005371FF" w:rsidP="0053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 носозликлар тўғ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даражаси 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юқори малака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="00361D99" w:rsidRPr="00361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5076CA" w:rsidRPr="00E424AB" w:rsidTr="00193DCD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423435" w:rsidP="0042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ишчи чизмалар,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схемаларини ўқиш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423435" w:rsidP="0042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носоз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лементларини таъ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ишларининг зарурлигини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423435" w:rsidP="0042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нализация тармоқларининг носоз э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зарур воситаларни, мосламаларни танла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423435" w:rsidP="0042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таъминоти 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канализация тармоқларига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кесиб ўрнатиш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5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арматураларини демонтаж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5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канализация тармоқларининг носоз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арматураларини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42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 ости қувурларини қазишсиз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Шандрли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итли затворларни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шиберларни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демонтаж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F655D7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1200 мм дан ошиқ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задвижкаларни 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ёпиш, очиш ва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5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ишлатиладиган асбоб билан ишла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F655D7" w:rsidP="00F6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5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канализация тармоқларида юза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камчиликларни бартараф э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423435"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</w:t>
            </w:r>
            <w:r w:rsid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ентларни ишлаб чиқариш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3435" w:rsidRPr="00E424AB" w:rsidRDefault="00423435" w:rsidP="0012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жойининг ҳолатини меҳнат муҳофаза</w:t>
            </w:r>
            <w:r w:rsid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талабларига мувофиқлигини ва диаметри 900 мм дан юқори қувурли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</w:t>
            </w:r>
            <w:r w:rsidRPr="004234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топшириқларни баҳола</w:t>
            </w:r>
            <w:r w:rsid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E424AB" w:rsidTr="00193DCD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билимлар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8C3B97" w:rsidP="008C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бўлган</w:t>
            </w:r>
            <w:r w:rsidRP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ишларни бажаришда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ишлатиладиган материаллар, маҳсулотлар, асбоблар ва мосламаларнинг номенклатураси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8C3B97" w:rsidP="008C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қувурлари ва канализация тармоқларининг носоз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демонтаж қилиш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 кў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12682C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Босим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остида кесиб ўрнатиш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аппаратини </w:t>
            </w:r>
            <w:r w:rsidR="006C3DEA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ишлаш принципи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тузилишини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6C3DEA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рнатилган ускуналарни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тўғри созлаш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12682C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Механиклаштирилган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сидан фойдаланган ҳолда юкларни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боғлаш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ташиш усуллари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6C3DEA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тармоқларининг носоз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демонтаж қилиш технологияси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12682C" w:rsidP="0012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Сувни камайтириш мосламаси билан қазиш қоидалари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12682C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Шаҳар 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шароитида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қувурларни зарарсизлантириш қоидалари ва усуллари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12682C" w:rsidP="0012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Дюкерлар ишининг хусусиятлари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E424AB" w:rsidRDefault="006C3DEA" w:rsidP="006C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бўлган 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сув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таъмирлашда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меҳнат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12682C"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E424AB" w:rsidTr="00193DCD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E424AB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682C" w:rsidRPr="006C3DEA" w:rsidRDefault="0012682C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Қувурлар диаметри 900 мм дан юқори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бўлган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</w:t>
            </w:r>
            <w:r w:rsidR="008C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26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тармоқларидан фойдаланиш қоидалари</w:t>
            </w:r>
            <w:r w:rsidR="006C3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E424AB" w:rsidTr="00193DCD">
        <w:tc>
          <w:tcPr>
            <w:tcW w:w="198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E424AB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076CA" w:rsidRDefault="005076CA" w:rsidP="00CF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A433B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3.4.2. </w:t>
      </w:r>
      <w:r w:rsidR="004C6DD2" w:rsidRPr="004C6D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C6DD2" w:rsidRPr="00A35A6F" w:rsidRDefault="004C6DD2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6304"/>
        <w:gridCol w:w="1132"/>
        <w:gridCol w:w="1695"/>
        <w:gridCol w:w="2549"/>
        <w:gridCol w:w="982"/>
      </w:tblGrid>
      <w:tr w:rsidR="00724E30" w:rsidRPr="005076CA" w:rsidTr="004C6DD2">
        <w:tc>
          <w:tcPr>
            <w:tcW w:w="1991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C6DD2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магистрал қувурларни ишга тушириш ишларини бажариш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35A6F" w:rsidRPr="005076CA" w:rsidTr="004C6DD2">
        <w:trPr>
          <w:trHeight w:val="15"/>
        </w:trPr>
        <w:tc>
          <w:tcPr>
            <w:tcW w:w="14653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5A6F" w:rsidRPr="005076CA" w:rsidRDefault="00A35A6F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6DD2" w:rsidRPr="004C6DD2" w:rsidRDefault="004C6DD2" w:rsidP="004C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2301"/>
      </w:tblGrid>
      <w:tr w:rsidR="005076CA" w:rsidRPr="005076CA" w:rsidTr="004C6DD2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Меҳнат фаолияти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193DC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магистрал қувурларни ишга тушириш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 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топшириқларни олиш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FB33C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Асбобнинг,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ларнинг яроқлилиги ва ишлашини текшириш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193DC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магистрал қувурлар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шикастланган қисмни четлаб ў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FB33C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авариялар юзага к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елганда магистрал қувурларни тў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хтатиш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(ўчириш)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193DC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асбоблари ёрдамида магистрал қувур линияси ҳолатини аниқлаш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FB33C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Бузилиб қолган жойни, шунинг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 сув тошқини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 дуч келиш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хавфи остида бўлган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бинолар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подвал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хоналари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тармоғини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задвижкани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ёпиб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қўйиш ёки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заглушка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ўрнатиш орқали ў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чириш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193DC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Қайта тикланган магистрал қувурларни ишга тушириш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193DCD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 ва канализация тармоқларида ў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чириш ва бошқариш </w:t>
            </w:r>
            <w:r w:rsid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аппаратура</w:t>
            </w:r>
            <w:r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ларининг самарадорлигини текшириш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93DCD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Ёнғ</w:t>
            </w:r>
            <w:r w:rsidR="00193DCD"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индан ҳимоя қилиш органлари ва давлат санитария инспекциясини мавжуд сув </w:t>
            </w:r>
            <w:r w:rsidR="00FB3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="00193DCD"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</w:t>
            </w:r>
            <w:r w:rsidR="00193DCD" w:rsidRPr="00193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узилишлар ҳақида хабардор қилиш</w:t>
            </w:r>
          </w:p>
        </w:tc>
      </w:tr>
      <w:tr w:rsidR="005076CA" w:rsidRPr="005076CA" w:rsidTr="004C6DD2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7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Ишчи чизмалар, э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схемаларни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Физик-кимёвий таҳлил ва намуна олиш тизимлари учун асбоблар ва жиҳозлардан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 мураккаб ускуналарни ишга тушириш ва фойдаланишга топшириш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ҳодисани олдини олиш учун қувур линиялари, иншоотл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 ёки ускуналарнинг алоҳида бў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лимларини ёпи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босими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рнатиш учу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қувурни қайта тикланган ва бў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шатилган қисмидан ҳаво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чиқари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билан бирга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сув билан тўлдириш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5C5E" w:rsidRPr="005076CA" w:rsidRDefault="00D95C5E" w:rsidP="00D95C5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D95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4C6DD2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48471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тармоқларини фойдаланишга топшириш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ишларини бажаришда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техникаси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технологияси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48471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авария ёки сув тошқини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содир этилганда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шошилинч чоралар кўришни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0E27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Иссиқлик тармоқлари қувурлари ва ускуналарини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ўрнатиш, созлаш, </w:t>
            </w:r>
            <w:r w:rsid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тушириш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таъ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усуллари</w:t>
            </w:r>
            <w:r w:rsid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Default="005076CA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аварийно-восстановительного ремонта на действующих водопроводно-канализационных сетях</w:t>
            </w:r>
          </w:p>
          <w:p w:rsidR="0048471F" w:rsidRPr="0048471F" w:rsidRDefault="0048471F" w:rsidP="0048471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табиий офатларни тиклаш усуллари</w:t>
            </w:r>
            <w:r w:rsid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0E2757" w:rsidP="000E27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Шиберлар</w:t>
            </w:r>
            <w:r w:rsidR="0048471F"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 w:rsidR="0048471F"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ишлаш принципи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48471F"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48471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Қувурларни ишга тушири</w:t>
            </w:r>
            <w:r w:rsid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ва синовдан ў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тказиш учун тармоққа ишчи муҳитни етказиб бериш технологияси</w:t>
            </w:r>
            <w:r w:rsid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0E2757" w:rsidP="000E27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Барча иншоотлар, асосий коммуникация, бошқариш, автоматлаштириш ва диспетчерлик воситалар жойлашувини кўрсатган ҳолда, аҳоли пунктини ёки унинг алоҳида жойларини сув билан таъминлаш ва канализация тизимларини эксплуатация қилиш схемаларини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48471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Аҳоли пунктларида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тизимларидан техник фойдаланиш қоидалари</w:t>
            </w:r>
            <w:r w:rsidR="00E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48471F" w:rsidRDefault="0048471F" w:rsidP="00EB557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Аҳоли пунктларида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тизимларидан фойдаланиш учун меҳнат муҳофаза</w:t>
            </w:r>
            <w:r w:rsidR="00E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E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076CA" w:rsidRPr="005076CA" w:rsidTr="004C6DD2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8471F" w:rsidRPr="00EB557A" w:rsidRDefault="0048471F" w:rsidP="007465C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84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Юзаки сувларни оқова сувларнинг ифлосланишидан ҳимоя қилиш қоидалари</w:t>
            </w:r>
            <w:r w:rsidR="00E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5076CA" w:rsidTr="004C6DD2"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A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C6DD2" w:rsidRDefault="004C6DD2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35A6F" w:rsidRDefault="00A35A6F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3.4.3. </w:t>
      </w:r>
      <w:r w:rsidR="00727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C6DD2" w:rsidRPr="00A35A6F" w:rsidRDefault="004C6DD2" w:rsidP="00A35A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  <w:gridCol w:w="1134"/>
        <w:gridCol w:w="992"/>
        <w:gridCol w:w="2552"/>
        <w:gridCol w:w="850"/>
      </w:tblGrid>
      <w:tr w:rsidR="00724E30" w:rsidRPr="005076CA" w:rsidTr="00F75163">
        <w:tc>
          <w:tcPr>
            <w:tcW w:w="2552" w:type="dxa"/>
            <w:tcBorders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C6DD2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0C18A9" w:rsidP="000C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таъминоти ва канализация тармоқларида тармоқлар ва қувурларнин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ҳолатини аниқлаш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D7914" w:rsidRPr="005076CA" w:rsidTr="00F75163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D7914" w:rsidRPr="007465C7" w:rsidRDefault="00AD791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1303DA" w:rsidRPr="001303DA" w:rsidRDefault="001303DA" w:rsidP="00130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57"/>
      </w:tblGrid>
      <w:tr w:rsidR="005076CA" w:rsidRPr="005076CA" w:rsidTr="000E2757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13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тармоқ ва қувурларни текшириш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топшириқларни олиш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13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тармоқ ва қувурларни визуал ва инструментал текшириш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13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техник, шу жумладан тармоқ ва қувурларнинг коррозия ҳолатини 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текшириш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13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Камералар ва қудуқларнинг газ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ланганлик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ҳолатини текшириш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13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қувурларни ула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жойлари герметик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маҳкамлигини таъ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ишлари олдидан ва ундан кейин текшириш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303DA" w:rsidRPr="005076CA" w:rsidRDefault="001303DA" w:rsidP="0072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Камчиликлар, материаллар ёки ишларнинг сифати пастлиги, лойиҳадан </w:t>
            </w:r>
            <w:r w:rsidR="00726F52"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техник шартлар</w:t>
            </w:r>
            <w:r w:rsid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идан</w:t>
            </w:r>
            <w:r w:rsidR="00726F52"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четга чиқиш </w:t>
            </w:r>
            <w:r w:rsid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ҳолати 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аниқланган тақдирда </w:t>
            </w:r>
            <w:r w:rsidR="00726F52"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даражаси юқори малака</w:t>
            </w:r>
            <w:r w:rsid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="00726F52"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ходимга </w:t>
            </w:r>
            <w:r w:rsid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</w:t>
            </w:r>
            <w:r w:rsidRPr="001303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бериш</w:t>
            </w:r>
          </w:p>
        </w:tc>
      </w:tr>
      <w:tr w:rsidR="005076CA" w:rsidRPr="005076CA" w:rsidTr="000E2757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726F52" w:rsidP="0032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Ишчи 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чизм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 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726F52" w:rsidP="0072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тармоқлар ва қувурларнинг техник ҳолатини куза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тишда инструментал усулларни қўллаш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726F52" w:rsidP="0032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тармоқларида тармоқлар ва қувурларнинг ҳолатидаги яширин нуқсонларни аниқлаш учун замонавий диагностика ускуналаридан фойдалани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327722" w:rsidP="0032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</w:t>
            </w:r>
            <w:r w:rsidR="00726F52"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ишларидан кейин ишчи муҳитнинг оқиш жойларини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726F52" w:rsidP="0032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асбоблари ёрдамида тармоқлар ва қувурларнинг ҳолатини аниқла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6F52" w:rsidRPr="005076CA" w:rsidRDefault="00726F52" w:rsidP="0032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726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</w:t>
            </w:r>
            <w:r w:rsidR="00327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076CA" w:rsidRPr="005076CA" w:rsidTr="000E2757">
        <w:tc>
          <w:tcPr>
            <w:tcW w:w="1985" w:type="dxa"/>
            <w:vMerge w:val="restart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53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Барча иншоотлар, асосий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бошқариш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автоматлаштириш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диспетчерлик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жойлашувини кў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рсатган ҳолда, аҳоли пунктини ёки унинг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алоҳида жойларини сув билан таъ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 ва канализация тизимларини э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ксплуатация қилиш схемалари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53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тизимларини лойиҳалаш, қуриш, улардан фойдаланиш қоидаларини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ртибга солувчи меъ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 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53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 пунктларида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тизимларидан техник фойдаланиш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53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Сув таъ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тармоқларини визуал ва инструментал текшириш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53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Тишли ва пайвандланган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герметик маҳкам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лигини кузатиш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5076CA" w:rsidRDefault="00535E2C" w:rsidP="007F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Аҳоли пунктларида сув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тизимларидан фойдаланиш учун меҳнат муҳофаза</w:t>
            </w:r>
            <w:r w:rsidR="007F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7F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6CA" w:rsidRPr="005076CA" w:rsidTr="000E2757">
        <w:tc>
          <w:tcPr>
            <w:tcW w:w="1985" w:type="dxa"/>
            <w:vMerge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076CA" w:rsidRPr="005076CA" w:rsidRDefault="005076CA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35E2C" w:rsidRPr="0084750B" w:rsidRDefault="00535E2C" w:rsidP="008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Юзаки сувларни оқова сувлар</w:t>
            </w:r>
            <w:r w:rsidR="00847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Pr="00535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ифлосланишидан ҳимоя қилиш қоидалари</w:t>
            </w:r>
            <w:r w:rsidR="00847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724E30" w:rsidRPr="005076CA" w:rsidTr="000E2757">
        <w:tc>
          <w:tcPr>
            <w:tcW w:w="1985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757" w:type="dxa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AD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010BD" w:rsidRDefault="000010BD" w:rsidP="00AD7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D7914" w:rsidRDefault="00AD7914" w:rsidP="00AD7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3.4.4. </w:t>
      </w:r>
      <w:r w:rsidR="004C6DD2" w:rsidRPr="004C6D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C6DD2" w:rsidRDefault="004C6DD2" w:rsidP="00AD7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21"/>
        <w:gridCol w:w="850"/>
        <w:gridCol w:w="1134"/>
        <w:gridCol w:w="2977"/>
        <w:gridCol w:w="992"/>
      </w:tblGrid>
      <w:tr w:rsidR="00724E30" w:rsidRPr="00934B85" w:rsidTr="00322437"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4C6DD2" w:rsidRDefault="004C6DD2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0C18A9" w:rsidRDefault="000C18A9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1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Мавжуд сув таъминоти ва канализация тармоқларидаги аварияларни бартараф этиш, қувурларни ва тармоқларни созлаш ва фойдаланишга топшириш бўйича ишлар юзасидан бошқарувни амалга ошириш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B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C6DD2" w:rsidRPr="004C6DD2" w:rsidRDefault="004C6DD2" w:rsidP="004C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724E30" w:rsidRPr="00456B6A" w:rsidRDefault="004C6DD2" w:rsidP="004C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724E30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D7914" w:rsidRPr="001221BF" w:rsidTr="00322437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D7914" w:rsidRPr="001221BF" w:rsidRDefault="00AD7914" w:rsidP="00CF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AD2E45" w:rsidRPr="00AD2E45" w:rsidRDefault="00AD2E45" w:rsidP="00AD2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834"/>
      </w:tblGrid>
      <w:tr w:rsidR="00AF64B5" w:rsidRPr="00934B85" w:rsidTr="006F11D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4C6DD2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896FE0" w:rsidP="00896FE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Тасдиқланган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рсатмаларга мувофиқ иншоотлар ва тармоқлардаги авариялар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ўғ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навбатчилик диспетчерлик хизматлари ва тегишли ташкилотларни хабардор қилиш 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896FE0" w:rsidP="00896FE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рифига мувофиқ мавжуд сув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аварияларни аниқлаш ва маҳаллийлаштириш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ходимларни тезкор бошқариш 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896FE0" w:rsidP="00896FE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тармоқ ва қувурларни созлаш ва ишга тушириш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ходимларнинг иш тавсифига мувофиқ оператив бошқар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896FE0" w:rsidP="00896FE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рифига мувофиқ мавжуд сув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арияларни бартараф э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учун ходимларни тезкор бошқариш 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896FE0" w:rsidP="009012D1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рифига мув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офиқ мавжуд сув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миноти ва канализация тармоқларидаги </w:t>
            </w:r>
            <w:r w:rsidR="009012D1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иншоотлар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ускуналар</w:t>
            </w:r>
            <w:r w:rsid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</w:t>
            </w:r>
            <w:r w:rsid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ўчириш ва ёқиш бўйича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ходимларни оператив бошқариш 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5076CA" w:rsidRDefault="009012D1" w:rsidP="009012D1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</w:t>
            </w:r>
            <w:r w:rsidR="00896FE0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ҳодисаларни таҳлил қилиш ва бутун тизи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мнинг, шунингдек унинг алоҳида э</w:t>
            </w:r>
            <w:r w:rsidR="00896FE0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лементларининг ишончлилигини ошириш чораларини ишлаб чиқиш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96FE0" w:rsidRPr="009012D1" w:rsidRDefault="009012D1" w:rsidP="009012D1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рияларни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бартараф этиш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қувурларни ва </w:t>
            </w:r>
            <w:r w:rsidR="00896FE0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тармоқлар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="00896FE0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созлаш ва фойдаланишга топшириш б</w:t>
            </w:r>
            <w:r w:rsid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896FE0"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896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ва технологик назорат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ига олиш</w:t>
            </w:r>
          </w:p>
        </w:tc>
      </w:tr>
      <w:tr w:rsidR="00AF64B5" w:rsidRPr="00934B85" w:rsidTr="00746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4C6DD2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Зарурий </w:t>
            </w: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кўникмалар</w:t>
            </w: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12D1" w:rsidRPr="005076CA" w:rsidRDefault="009012D1" w:rsidP="00DD25D5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Ишчи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чиз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ларни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ўқиш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12D1" w:rsidRPr="005076CA" w:rsidRDefault="00DD25D5" w:rsidP="0091719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 сув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таъминоти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канализация тармоқлари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аварияларни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бартараф э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тиш, тармоқлар ва қувурларини созлаш ва ишга тушириш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ишлаб чиқар</w:t>
            </w:r>
            <w:r w:rsidR="00917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увчи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ходимла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рининг ишларини мувофиқлаштириш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12D1" w:rsidRPr="005076CA" w:rsidRDefault="009012D1" w:rsidP="00DD25D5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тавсифига мувофиқ аварияларни бартараф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тиш, мураккаб ускуналарни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созлаш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ишга тушириш б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ўйича умумий техник ва </w:t>
            </w:r>
            <w:r w:rsid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оператив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раҳбарликни амалга ошириш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12D1" w:rsidRPr="005076CA" w:rsidRDefault="009012D1" w:rsidP="0091719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 чиқар</w:t>
            </w:r>
            <w:r w:rsidR="00917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увчи</w:t>
            </w:r>
            <w:r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ходимларининг иш вақтини назорат қилиш ва ҳисобга олиш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012D1" w:rsidRPr="005076CA" w:rsidRDefault="00DD25D5" w:rsidP="00DD25D5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Материаллардан, электр э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нергиясидан оқилона фойдаланишни, ишлаб чиқ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майдон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асбоб-ускуналар, асбоблар ва қурилмалардан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ўғ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фойдаланишни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9012D1" w:rsidRPr="00901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D25D5" w:rsidRPr="005076CA" w:rsidRDefault="00DD25D5" w:rsidP="00DD25D5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Тегишли ходимлар меҳнатн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муҳофаза қилиш, саноат ва ёнғ</w:t>
            </w: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 хавфсизлиги талабларига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риоя этишларини</w:t>
            </w: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AF64B5" w:rsidRPr="00934B85" w:rsidTr="007465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D25D5" w:rsidRPr="00EF3B62" w:rsidRDefault="00DD25D5" w:rsidP="00A910E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Ишнинг</w:t>
            </w:r>
            <w:r w:rsid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бажарилишида</w:t>
            </w:r>
            <w:r w:rsidRPr="00DD2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ва санитария назорати</w:t>
            </w:r>
            <w:r w:rsid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олиб бориш</w:t>
            </w:r>
          </w:p>
        </w:tc>
      </w:tr>
      <w:tr w:rsidR="00AF64B5" w:rsidRPr="00934B85" w:rsidTr="007465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4C6DD2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3B62" w:rsidRPr="005076CA" w:rsidRDefault="00EF3B62" w:rsidP="00EF3B6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Барча иншоотлар, асосий коммуникация, бошқариш, автоматлаштириш ва диспетчерлик воситалар жойлашувини кўрсатган ҳолда, аҳоли пунктини ёки унинг алоҳида жойларини сув билан таъминлаш ва канализация тизимларини эксплуатация қилиш схемаларини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3B62" w:rsidRPr="005076CA" w:rsidRDefault="00EF3B62" w:rsidP="00EF3B6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 пунктларида сув таъминоти ва канализация тизимларидан техник фойдаланиш қоидаларини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3B62" w:rsidRPr="005076CA" w:rsidRDefault="00EF3B62" w:rsidP="00EF3B6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 пунктларида сув таъ</w:t>
            </w: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тизимларидан фойдаланиш учун меҳнат муҳофаза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3B62" w:rsidRPr="005076CA" w:rsidRDefault="00EF3B62" w:rsidP="00EF3B6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Юзаки сувларни оқова сувлардан ифлосланишидан ҳимоя қилиш қоидаларини</w:t>
            </w:r>
          </w:p>
        </w:tc>
      </w:tr>
      <w:tr w:rsidR="00AF64B5" w:rsidRPr="00934B85" w:rsidTr="00AD791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F64B5" w:rsidRPr="005076CA" w:rsidRDefault="00AF64B5" w:rsidP="00A910E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F3B62" w:rsidRPr="00EF3B62" w:rsidRDefault="00EF3B62" w:rsidP="00EF3B6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Мавжуд сув таъ</w:t>
            </w: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 ва канализация тармоқларида авария-тиклаш ишларини ишлаб чиқариш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Pr="00EF3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тартибга солувчи норматив-ҳуқуқий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</w:p>
        </w:tc>
      </w:tr>
      <w:tr w:rsidR="00724E30" w:rsidRPr="00934B85" w:rsidTr="00AD7914"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4C6DD2" w:rsidP="00A910E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хусусиятлар</w:t>
            </w:r>
          </w:p>
        </w:tc>
        <w:tc>
          <w:tcPr>
            <w:tcW w:w="1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24E30" w:rsidRPr="005076CA" w:rsidRDefault="00591974" w:rsidP="00A910E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B38BA" w:rsidRPr="00507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3B62" w:rsidRDefault="00EF3B62" w:rsidP="005D3096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D3096" w:rsidRPr="005D3096" w:rsidRDefault="005D3096" w:rsidP="005D3096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5D309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Профессионал стандартни ишлаб чиқувчи ташкилотлар тўғрисида маълумот</w:t>
      </w:r>
    </w:p>
    <w:p w:rsidR="005D3096" w:rsidRPr="005D3096" w:rsidRDefault="005D3096" w:rsidP="005D309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D30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Масъул ишлаб чиқувчи ташкилот</w:t>
      </w:r>
    </w:p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317" w:type="dxa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7"/>
      </w:tblGrid>
      <w:tr w:rsidR="005D3096" w:rsidRPr="005D3096" w:rsidTr="00A3085F">
        <w:trPr>
          <w:trHeight w:val="15"/>
        </w:trPr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096" w:rsidRPr="005D3096" w:rsidRDefault="005D3096" w:rsidP="005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Ўзбекистон Республикаси Уй-жой коммунал 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5D3096" w:rsidRPr="005D3096" w:rsidTr="00A3085F"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096" w:rsidRPr="005D3096" w:rsidRDefault="005D3096" w:rsidP="005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D3096" w:rsidRPr="005D3096" w:rsidTr="00A3085F"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096" w:rsidRPr="005D3096" w:rsidRDefault="005D3096" w:rsidP="005D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коммунал хизмат кўрсатиш вазирининг биринчи ўринбосари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D309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Саифназаров Сахиб Исмаилович </w:t>
            </w:r>
          </w:p>
        </w:tc>
      </w:tr>
      <w:tr w:rsidR="005D3096" w:rsidRPr="005D3096" w:rsidTr="00A3085F">
        <w:trPr>
          <w:trHeight w:val="76"/>
        </w:trPr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3096" w:rsidRPr="005D3096" w:rsidRDefault="005D3096" w:rsidP="005D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5D30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5D3096" w:rsidRPr="005D3096" w:rsidRDefault="005D3096" w:rsidP="005D3096">
      <w:pPr>
        <w:spacing w:after="100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D30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Ишлаб чиқувчи ташкилотларнинг номлари</w:t>
      </w:r>
    </w:p>
    <w:p w:rsidR="005D3096" w:rsidRPr="005D3096" w:rsidRDefault="005D3096" w:rsidP="005D3096">
      <w:pPr>
        <w:spacing w:after="100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14317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9214"/>
      </w:tblGrid>
      <w:tr w:rsidR="005D3096" w:rsidRPr="005D3096" w:rsidTr="00A3085F">
        <w:tc>
          <w:tcPr>
            <w:tcW w:w="851" w:type="dxa"/>
          </w:tcPr>
          <w:p w:rsidR="005D3096" w:rsidRPr="005D3096" w:rsidRDefault="005D3096" w:rsidP="005D3096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D3096" w:rsidRPr="005D3096" w:rsidRDefault="005D3096" w:rsidP="005D30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Убайдуллаев Ш</w:t>
            </w: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ухрат </w:t>
            </w: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</w:t>
            </w: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авкатович</w:t>
            </w:r>
          </w:p>
        </w:tc>
        <w:tc>
          <w:tcPr>
            <w:tcW w:w="9214" w:type="dxa"/>
          </w:tcPr>
          <w:p w:rsidR="005D3096" w:rsidRPr="005D3096" w:rsidRDefault="005D3096" w:rsidP="005D3096">
            <w:pPr>
              <w:ind w:left="13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5D3096" w:rsidRPr="005D3096" w:rsidTr="00A3085F">
        <w:tc>
          <w:tcPr>
            <w:tcW w:w="851" w:type="dxa"/>
          </w:tcPr>
          <w:p w:rsidR="005D3096" w:rsidRPr="005D3096" w:rsidRDefault="005D3096" w:rsidP="005D3096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D3096" w:rsidRPr="005D3096" w:rsidRDefault="005D3096" w:rsidP="005D30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Турсунов Бердимурат Тухтасинович</w:t>
            </w:r>
          </w:p>
        </w:tc>
        <w:tc>
          <w:tcPr>
            <w:tcW w:w="9214" w:type="dxa"/>
          </w:tcPr>
          <w:p w:rsidR="005D3096" w:rsidRPr="005D3096" w:rsidRDefault="005D3096" w:rsidP="005D309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96">
              <w:rPr>
                <w:rFonts w:ascii="Times New Roman" w:hAnsi="Times New Roman" w:cs="Times New Roman"/>
                <w:sz w:val="24"/>
                <w:szCs w:val="24"/>
              </w:rPr>
              <w:t>Уй-жой коммунал хизмат кўрсатиш вазирлиги ичимлик сув таъминоти ва оқова сув объектларидан фойдаланиш бўлими етакчи мутахассиси</w:t>
            </w:r>
          </w:p>
        </w:tc>
      </w:tr>
    </w:tbl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3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Касбий малака</w:t>
      </w:r>
      <w:r w:rsidRPr="005D3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5D3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5D3096" w:rsidRPr="005D3096" w:rsidRDefault="005D3096" w:rsidP="005D3096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317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324"/>
      </w:tblGrid>
      <w:tr w:rsidR="005D3096" w:rsidRPr="005D3096" w:rsidTr="00A3085F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096" w:rsidRPr="005D3096" w:rsidRDefault="005D3096" w:rsidP="005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5D3096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096" w:rsidRPr="005D3096" w:rsidRDefault="005D3096" w:rsidP="005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Қарор матни</w:t>
            </w:r>
          </w:p>
        </w:tc>
      </w:tr>
      <w:tr w:rsidR="005D3096" w:rsidRPr="005D3096" w:rsidTr="00A3085F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3096" w:rsidRPr="005D3096" w:rsidRDefault="005D3096" w:rsidP="005D30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3096" w:rsidRPr="005D3096" w:rsidRDefault="003D103C" w:rsidP="003D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D103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таъминоти ва канализация тизимларини мотаж қилиш,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D103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ишлатиш ва техник хизмат кўрсатиш бўйича мутахассиси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5D3096" w:rsidRPr="005D309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1221BF" w:rsidRPr="001221BF" w:rsidRDefault="001221BF" w:rsidP="00CF127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221BF" w:rsidRPr="001221BF" w:rsidSect="00825511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F5" w:rsidRDefault="009E53F5" w:rsidP="00F678F5">
      <w:pPr>
        <w:spacing w:after="0" w:line="240" w:lineRule="auto"/>
      </w:pPr>
      <w:r>
        <w:separator/>
      </w:r>
    </w:p>
  </w:endnote>
  <w:endnote w:type="continuationSeparator" w:id="0">
    <w:p w:rsidR="009E53F5" w:rsidRDefault="009E53F5" w:rsidP="00F6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F5" w:rsidRDefault="009E53F5" w:rsidP="00F678F5">
      <w:pPr>
        <w:spacing w:after="0" w:line="240" w:lineRule="auto"/>
      </w:pPr>
      <w:r>
        <w:separator/>
      </w:r>
    </w:p>
  </w:footnote>
  <w:footnote w:type="continuationSeparator" w:id="0">
    <w:p w:rsidR="009E53F5" w:rsidRDefault="009E53F5" w:rsidP="00F6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27437"/>
    </w:sdtPr>
    <w:sdtEndPr>
      <w:rPr>
        <w:rFonts w:ascii="Times New Roman" w:hAnsi="Times New Roman" w:cs="Times New Roman"/>
        <w:sz w:val="24"/>
        <w:szCs w:val="24"/>
      </w:rPr>
    </w:sdtEndPr>
    <w:sdtContent>
      <w:p w:rsidR="0048471F" w:rsidRPr="00121509" w:rsidRDefault="004847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1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C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21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B63"/>
    <w:multiLevelType w:val="hybridMultilevel"/>
    <w:tmpl w:val="CB86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5E47"/>
    <w:multiLevelType w:val="hybridMultilevel"/>
    <w:tmpl w:val="3D48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30"/>
    <w:rsid w:val="000010BD"/>
    <w:rsid w:val="00023ACC"/>
    <w:rsid w:val="0003534F"/>
    <w:rsid w:val="00043894"/>
    <w:rsid w:val="00044980"/>
    <w:rsid w:val="00044EF2"/>
    <w:rsid w:val="00051D8D"/>
    <w:rsid w:val="000673D6"/>
    <w:rsid w:val="00092418"/>
    <w:rsid w:val="00094295"/>
    <w:rsid w:val="000944E7"/>
    <w:rsid w:val="000A609D"/>
    <w:rsid w:val="000C18A9"/>
    <w:rsid w:val="000C210C"/>
    <w:rsid w:val="000C41E5"/>
    <w:rsid w:val="000D04ED"/>
    <w:rsid w:val="000D18E7"/>
    <w:rsid w:val="000D3731"/>
    <w:rsid w:val="000D7155"/>
    <w:rsid w:val="000E2757"/>
    <w:rsid w:val="000E7F34"/>
    <w:rsid w:val="000F0BD0"/>
    <w:rsid w:val="000F3F43"/>
    <w:rsid w:val="00103F07"/>
    <w:rsid w:val="00105C33"/>
    <w:rsid w:val="0010717C"/>
    <w:rsid w:val="00117B14"/>
    <w:rsid w:val="001211E7"/>
    <w:rsid w:val="00121509"/>
    <w:rsid w:val="001221BF"/>
    <w:rsid w:val="00123951"/>
    <w:rsid w:val="0012682C"/>
    <w:rsid w:val="001303DA"/>
    <w:rsid w:val="00133000"/>
    <w:rsid w:val="00134EA6"/>
    <w:rsid w:val="001373F0"/>
    <w:rsid w:val="001544FA"/>
    <w:rsid w:val="00160B93"/>
    <w:rsid w:val="001707FD"/>
    <w:rsid w:val="00180475"/>
    <w:rsid w:val="00182D5E"/>
    <w:rsid w:val="001848F6"/>
    <w:rsid w:val="00193DCD"/>
    <w:rsid w:val="001C5911"/>
    <w:rsid w:val="001D6F96"/>
    <w:rsid w:val="001E1C9E"/>
    <w:rsid w:val="001E3EB1"/>
    <w:rsid w:val="001F3F87"/>
    <w:rsid w:val="0020133F"/>
    <w:rsid w:val="00205074"/>
    <w:rsid w:val="00206FDB"/>
    <w:rsid w:val="002100DE"/>
    <w:rsid w:val="00215407"/>
    <w:rsid w:val="00220F9D"/>
    <w:rsid w:val="00223649"/>
    <w:rsid w:val="00232BD8"/>
    <w:rsid w:val="00234CA6"/>
    <w:rsid w:val="00236022"/>
    <w:rsid w:val="00243BA8"/>
    <w:rsid w:val="00247A11"/>
    <w:rsid w:val="00254631"/>
    <w:rsid w:val="0026644C"/>
    <w:rsid w:val="00270E02"/>
    <w:rsid w:val="0028178D"/>
    <w:rsid w:val="00294E33"/>
    <w:rsid w:val="00297ECE"/>
    <w:rsid w:val="002A0CF0"/>
    <w:rsid w:val="002B5C83"/>
    <w:rsid w:val="002B7281"/>
    <w:rsid w:val="002C28C3"/>
    <w:rsid w:val="002F4E2E"/>
    <w:rsid w:val="0030240E"/>
    <w:rsid w:val="00303EF0"/>
    <w:rsid w:val="00322437"/>
    <w:rsid w:val="00322BFF"/>
    <w:rsid w:val="00327722"/>
    <w:rsid w:val="00327E3B"/>
    <w:rsid w:val="00330C3C"/>
    <w:rsid w:val="003343B5"/>
    <w:rsid w:val="00335EFE"/>
    <w:rsid w:val="0034179C"/>
    <w:rsid w:val="00354B23"/>
    <w:rsid w:val="00361D99"/>
    <w:rsid w:val="00362922"/>
    <w:rsid w:val="0036750F"/>
    <w:rsid w:val="00367BCC"/>
    <w:rsid w:val="0037048F"/>
    <w:rsid w:val="003723E0"/>
    <w:rsid w:val="00377479"/>
    <w:rsid w:val="00380E4B"/>
    <w:rsid w:val="0038786D"/>
    <w:rsid w:val="003968B3"/>
    <w:rsid w:val="003B11FC"/>
    <w:rsid w:val="003B1CC4"/>
    <w:rsid w:val="003B3039"/>
    <w:rsid w:val="003B3CE9"/>
    <w:rsid w:val="003B5A7D"/>
    <w:rsid w:val="003B7C7D"/>
    <w:rsid w:val="003C7A8C"/>
    <w:rsid w:val="003D103C"/>
    <w:rsid w:val="003D1234"/>
    <w:rsid w:val="003D2161"/>
    <w:rsid w:val="003D42D6"/>
    <w:rsid w:val="003D59F9"/>
    <w:rsid w:val="003E0EE2"/>
    <w:rsid w:val="003F05C7"/>
    <w:rsid w:val="003F6A20"/>
    <w:rsid w:val="0041398E"/>
    <w:rsid w:val="00416B8B"/>
    <w:rsid w:val="00423435"/>
    <w:rsid w:val="00424ED6"/>
    <w:rsid w:val="004523B1"/>
    <w:rsid w:val="00456B6A"/>
    <w:rsid w:val="00456F3E"/>
    <w:rsid w:val="004574E6"/>
    <w:rsid w:val="00464E06"/>
    <w:rsid w:val="00465205"/>
    <w:rsid w:val="00473BA4"/>
    <w:rsid w:val="00475270"/>
    <w:rsid w:val="0048471F"/>
    <w:rsid w:val="00494D36"/>
    <w:rsid w:val="004A047E"/>
    <w:rsid w:val="004A4E8E"/>
    <w:rsid w:val="004A50E2"/>
    <w:rsid w:val="004A69A1"/>
    <w:rsid w:val="004A7080"/>
    <w:rsid w:val="004A7DFA"/>
    <w:rsid w:val="004B239D"/>
    <w:rsid w:val="004C561F"/>
    <w:rsid w:val="004C6DD2"/>
    <w:rsid w:val="004F3462"/>
    <w:rsid w:val="00500A56"/>
    <w:rsid w:val="00502407"/>
    <w:rsid w:val="00505DB0"/>
    <w:rsid w:val="005076CA"/>
    <w:rsid w:val="00510F0C"/>
    <w:rsid w:val="005127BA"/>
    <w:rsid w:val="005206D6"/>
    <w:rsid w:val="00521272"/>
    <w:rsid w:val="00530203"/>
    <w:rsid w:val="005334A6"/>
    <w:rsid w:val="00535E2C"/>
    <w:rsid w:val="005371FF"/>
    <w:rsid w:val="005545A0"/>
    <w:rsid w:val="00555162"/>
    <w:rsid w:val="0057534F"/>
    <w:rsid w:val="005829EF"/>
    <w:rsid w:val="005843E6"/>
    <w:rsid w:val="00591974"/>
    <w:rsid w:val="005A433B"/>
    <w:rsid w:val="005C6BF2"/>
    <w:rsid w:val="005D09C2"/>
    <w:rsid w:val="005D3096"/>
    <w:rsid w:val="005D405A"/>
    <w:rsid w:val="005E0BE2"/>
    <w:rsid w:val="005E4169"/>
    <w:rsid w:val="005F30A6"/>
    <w:rsid w:val="005F3705"/>
    <w:rsid w:val="005F77FE"/>
    <w:rsid w:val="00605F54"/>
    <w:rsid w:val="006068D5"/>
    <w:rsid w:val="00612A75"/>
    <w:rsid w:val="00627AB7"/>
    <w:rsid w:val="00630DCD"/>
    <w:rsid w:val="00635942"/>
    <w:rsid w:val="00641E77"/>
    <w:rsid w:val="00654F8B"/>
    <w:rsid w:val="00666E17"/>
    <w:rsid w:val="00673070"/>
    <w:rsid w:val="00683B4B"/>
    <w:rsid w:val="0069404D"/>
    <w:rsid w:val="006A6D15"/>
    <w:rsid w:val="006B588D"/>
    <w:rsid w:val="006C3DEA"/>
    <w:rsid w:val="006D193A"/>
    <w:rsid w:val="006D556F"/>
    <w:rsid w:val="006D5B6C"/>
    <w:rsid w:val="006E21C4"/>
    <w:rsid w:val="006E7C42"/>
    <w:rsid w:val="006F11D2"/>
    <w:rsid w:val="006F1F25"/>
    <w:rsid w:val="006F7DCD"/>
    <w:rsid w:val="007168AE"/>
    <w:rsid w:val="0072363F"/>
    <w:rsid w:val="00724E30"/>
    <w:rsid w:val="00726F52"/>
    <w:rsid w:val="0072703B"/>
    <w:rsid w:val="007307F1"/>
    <w:rsid w:val="007371F1"/>
    <w:rsid w:val="00740B9E"/>
    <w:rsid w:val="007465C7"/>
    <w:rsid w:val="0074734A"/>
    <w:rsid w:val="0076362B"/>
    <w:rsid w:val="00765AE3"/>
    <w:rsid w:val="00785C65"/>
    <w:rsid w:val="00786B87"/>
    <w:rsid w:val="007A1A3B"/>
    <w:rsid w:val="007A5F5F"/>
    <w:rsid w:val="007B0673"/>
    <w:rsid w:val="007B2927"/>
    <w:rsid w:val="007B3AC1"/>
    <w:rsid w:val="007B5938"/>
    <w:rsid w:val="007C3BD4"/>
    <w:rsid w:val="007D395B"/>
    <w:rsid w:val="007D43F2"/>
    <w:rsid w:val="007E5745"/>
    <w:rsid w:val="007E61D2"/>
    <w:rsid w:val="007F35D8"/>
    <w:rsid w:val="00807444"/>
    <w:rsid w:val="0081074D"/>
    <w:rsid w:val="00821275"/>
    <w:rsid w:val="00823324"/>
    <w:rsid w:val="00825511"/>
    <w:rsid w:val="008377A3"/>
    <w:rsid w:val="008435BE"/>
    <w:rsid w:val="00846B97"/>
    <w:rsid w:val="0084750B"/>
    <w:rsid w:val="00850318"/>
    <w:rsid w:val="00850956"/>
    <w:rsid w:val="00856BC6"/>
    <w:rsid w:val="008572D9"/>
    <w:rsid w:val="0086220A"/>
    <w:rsid w:val="00862A1F"/>
    <w:rsid w:val="008751E8"/>
    <w:rsid w:val="00884647"/>
    <w:rsid w:val="00886D3D"/>
    <w:rsid w:val="00890112"/>
    <w:rsid w:val="008926BC"/>
    <w:rsid w:val="008929AF"/>
    <w:rsid w:val="00896FE0"/>
    <w:rsid w:val="0089749F"/>
    <w:rsid w:val="008A1FBD"/>
    <w:rsid w:val="008B044A"/>
    <w:rsid w:val="008B30A4"/>
    <w:rsid w:val="008B3EB5"/>
    <w:rsid w:val="008B51C6"/>
    <w:rsid w:val="008C1CE7"/>
    <w:rsid w:val="008C3B97"/>
    <w:rsid w:val="008D5F85"/>
    <w:rsid w:val="008E194E"/>
    <w:rsid w:val="008E2A79"/>
    <w:rsid w:val="008E5B44"/>
    <w:rsid w:val="008E63F1"/>
    <w:rsid w:val="008E6DAF"/>
    <w:rsid w:val="008F7028"/>
    <w:rsid w:val="009012D1"/>
    <w:rsid w:val="00905C78"/>
    <w:rsid w:val="009071C2"/>
    <w:rsid w:val="00914B72"/>
    <w:rsid w:val="00917193"/>
    <w:rsid w:val="009203C9"/>
    <w:rsid w:val="00934910"/>
    <w:rsid w:val="00934B85"/>
    <w:rsid w:val="009373F2"/>
    <w:rsid w:val="00944382"/>
    <w:rsid w:val="0094574F"/>
    <w:rsid w:val="00946CA7"/>
    <w:rsid w:val="00952D0B"/>
    <w:rsid w:val="00970275"/>
    <w:rsid w:val="00994082"/>
    <w:rsid w:val="009A22A5"/>
    <w:rsid w:val="009A4A0D"/>
    <w:rsid w:val="009A7DB8"/>
    <w:rsid w:val="009A7F8C"/>
    <w:rsid w:val="009B2AB4"/>
    <w:rsid w:val="009C3D2E"/>
    <w:rsid w:val="009C64FC"/>
    <w:rsid w:val="009D3F41"/>
    <w:rsid w:val="009E53F5"/>
    <w:rsid w:val="009F21C2"/>
    <w:rsid w:val="009F2F47"/>
    <w:rsid w:val="009F5D3D"/>
    <w:rsid w:val="00A13234"/>
    <w:rsid w:val="00A2481E"/>
    <w:rsid w:val="00A25223"/>
    <w:rsid w:val="00A3085F"/>
    <w:rsid w:val="00A35A6F"/>
    <w:rsid w:val="00A36657"/>
    <w:rsid w:val="00A4429F"/>
    <w:rsid w:val="00A50FA4"/>
    <w:rsid w:val="00A52210"/>
    <w:rsid w:val="00A53F81"/>
    <w:rsid w:val="00A64ACE"/>
    <w:rsid w:val="00A64BC3"/>
    <w:rsid w:val="00A6660E"/>
    <w:rsid w:val="00A70211"/>
    <w:rsid w:val="00A82E1C"/>
    <w:rsid w:val="00A83472"/>
    <w:rsid w:val="00A85508"/>
    <w:rsid w:val="00A910E8"/>
    <w:rsid w:val="00AA2D0F"/>
    <w:rsid w:val="00AA3E05"/>
    <w:rsid w:val="00AB0397"/>
    <w:rsid w:val="00AB4191"/>
    <w:rsid w:val="00AC4B0E"/>
    <w:rsid w:val="00AC7AEA"/>
    <w:rsid w:val="00AD2E45"/>
    <w:rsid w:val="00AD4588"/>
    <w:rsid w:val="00AD5F47"/>
    <w:rsid w:val="00AD7914"/>
    <w:rsid w:val="00AF3829"/>
    <w:rsid w:val="00AF50DA"/>
    <w:rsid w:val="00AF64B5"/>
    <w:rsid w:val="00B00683"/>
    <w:rsid w:val="00B05B03"/>
    <w:rsid w:val="00B13CDA"/>
    <w:rsid w:val="00B14668"/>
    <w:rsid w:val="00B27784"/>
    <w:rsid w:val="00B34F5F"/>
    <w:rsid w:val="00B3616B"/>
    <w:rsid w:val="00B37BD0"/>
    <w:rsid w:val="00B37CCB"/>
    <w:rsid w:val="00B40312"/>
    <w:rsid w:val="00B44128"/>
    <w:rsid w:val="00B47113"/>
    <w:rsid w:val="00B52312"/>
    <w:rsid w:val="00B52AC6"/>
    <w:rsid w:val="00B62867"/>
    <w:rsid w:val="00B6396F"/>
    <w:rsid w:val="00B82BF7"/>
    <w:rsid w:val="00B845F2"/>
    <w:rsid w:val="00B86F21"/>
    <w:rsid w:val="00B932DB"/>
    <w:rsid w:val="00B93B0E"/>
    <w:rsid w:val="00B94B82"/>
    <w:rsid w:val="00BB1812"/>
    <w:rsid w:val="00BB2558"/>
    <w:rsid w:val="00BB38BA"/>
    <w:rsid w:val="00BC21DA"/>
    <w:rsid w:val="00BC2A65"/>
    <w:rsid w:val="00BD2A98"/>
    <w:rsid w:val="00BD5CD3"/>
    <w:rsid w:val="00BE1D02"/>
    <w:rsid w:val="00BE2938"/>
    <w:rsid w:val="00BE742F"/>
    <w:rsid w:val="00BF7174"/>
    <w:rsid w:val="00C01DB9"/>
    <w:rsid w:val="00C02A85"/>
    <w:rsid w:val="00C10FDA"/>
    <w:rsid w:val="00C117AC"/>
    <w:rsid w:val="00C25E53"/>
    <w:rsid w:val="00C35BB8"/>
    <w:rsid w:val="00C5499F"/>
    <w:rsid w:val="00C626A1"/>
    <w:rsid w:val="00C65E97"/>
    <w:rsid w:val="00C80A08"/>
    <w:rsid w:val="00C846A9"/>
    <w:rsid w:val="00CA0A47"/>
    <w:rsid w:val="00CB6884"/>
    <w:rsid w:val="00CC13AC"/>
    <w:rsid w:val="00CD7BA8"/>
    <w:rsid w:val="00CF09F7"/>
    <w:rsid w:val="00CF127C"/>
    <w:rsid w:val="00D01E8B"/>
    <w:rsid w:val="00D0469E"/>
    <w:rsid w:val="00D07D71"/>
    <w:rsid w:val="00D2323A"/>
    <w:rsid w:val="00D31BF6"/>
    <w:rsid w:val="00D45050"/>
    <w:rsid w:val="00D61A34"/>
    <w:rsid w:val="00D70B84"/>
    <w:rsid w:val="00D90B1D"/>
    <w:rsid w:val="00D956C5"/>
    <w:rsid w:val="00D95C5E"/>
    <w:rsid w:val="00DB504A"/>
    <w:rsid w:val="00DC1457"/>
    <w:rsid w:val="00DC1AF0"/>
    <w:rsid w:val="00DC2C3F"/>
    <w:rsid w:val="00DC345A"/>
    <w:rsid w:val="00DC7143"/>
    <w:rsid w:val="00DD25B6"/>
    <w:rsid w:val="00DD25D5"/>
    <w:rsid w:val="00DE64FA"/>
    <w:rsid w:val="00DF75FC"/>
    <w:rsid w:val="00E01E91"/>
    <w:rsid w:val="00E202E3"/>
    <w:rsid w:val="00E25016"/>
    <w:rsid w:val="00E26473"/>
    <w:rsid w:val="00E36301"/>
    <w:rsid w:val="00E424AB"/>
    <w:rsid w:val="00E45FFF"/>
    <w:rsid w:val="00E463C8"/>
    <w:rsid w:val="00E50E4F"/>
    <w:rsid w:val="00E564D5"/>
    <w:rsid w:val="00E77B2A"/>
    <w:rsid w:val="00E8040A"/>
    <w:rsid w:val="00E94115"/>
    <w:rsid w:val="00E95BC1"/>
    <w:rsid w:val="00E95DBE"/>
    <w:rsid w:val="00EB2D12"/>
    <w:rsid w:val="00EB557A"/>
    <w:rsid w:val="00EB7BA5"/>
    <w:rsid w:val="00EC7BDA"/>
    <w:rsid w:val="00ED585A"/>
    <w:rsid w:val="00ED6301"/>
    <w:rsid w:val="00EE547D"/>
    <w:rsid w:val="00EF0E05"/>
    <w:rsid w:val="00EF217B"/>
    <w:rsid w:val="00EF3B62"/>
    <w:rsid w:val="00EF5B5D"/>
    <w:rsid w:val="00EF698E"/>
    <w:rsid w:val="00F00270"/>
    <w:rsid w:val="00F02D7F"/>
    <w:rsid w:val="00F214CE"/>
    <w:rsid w:val="00F2277B"/>
    <w:rsid w:val="00F33347"/>
    <w:rsid w:val="00F400AC"/>
    <w:rsid w:val="00F61C9C"/>
    <w:rsid w:val="00F6298E"/>
    <w:rsid w:val="00F655D7"/>
    <w:rsid w:val="00F678F5"/>
    <w:rsid w:val="00F75163"/>
    <w:rsid w:val="00F83F1A"/>
    <w:rsid w:val="00F946C4"/>
    <w:rsid w:val="00FA1374"/>
    <w:rsid w:val="00FA306C"/>
    <w:rsid w:val="00FA42E8"/>
    <w:rsid w:val="00FB1400"/>
    <w:rsid w:val="00FB33C5"/>
    <w:rsid w:val="00FC0C96"/>
    <w:rsid w:val="00FD2239"/>
    <w:rsid w:val="00FD65F9"/>
    <w:rsid w:val="00FD67F7"/>
    <w:rsid w:val="00FE49C7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2C0B"/>
  <w15:docId w15:val="{6B300F95-7B70-4453-91E3-BC29118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34"/>
  </w:style>
  <w:style w:type="paragraph" w:styleId="1">
    <w:name w:val="heading 1"/>
    <w:basedOn w:val="a"/>
    <w:link w:val="10"/>
    <w:uiPriority w:val="9"/>
    <w:qFormat/>
    <w:rsid w:val="0072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4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24E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24E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24E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24E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24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39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2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786B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8F5"/>
  </w:style>
  <w:style w:type="paragraph" w:styleId="a8">
    <w:name w:val="footer"/>
    <w:basedOn w:val="a"/>
    <w:link w:val="a9"/>
    <w:uiPriority w:val="99"/>
    <w:semiHidden/>
    <w:unhideWhenUsed/>
    <w:rsid w:val="00F6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8F5"/>
  </w:style>
  <w:style w:type="paragraph" w:styleId="aa">
    <w:name w:val="Balloon Text"/>
    <w:basedOn w:val="a"/>
    <w:link w:val="ab"/>
    <w:uiPriority w:val="99"/>
    <w:semiHidden/>
    <w:unhideWhenUsed/>
    <w:rsid w:val="00D9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1D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5D309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0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30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958">
                  <w:marLeft w:val="703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320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45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126">
                  <w:marLeft w:val="682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561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31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28">
              <w:marLeft w:val="703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B58E-0FC4-4BF9-BC20-1E781F97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38</Pages>
  <Words>8304</Words>
  <Characters>47338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218</cp:revision>
  <cp:lastPrinted>2020-07-13T05:29:00Z</cp:lastPrinted>
  <dcterms:created xsi:type="dcterms:W3CDTF">2020-03-17T14:33:00Z</dcterms:created>
  <dcterms:modified xsi:type="dcterms:W3CDTF">2020-07-13T05:31:00Z</dcterms:modified>
</cp:coreProperties>
</file>