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0120A6">
        <w:rPr>
          <w:b/>
          <w:sz w:val="28"/>
          <w:szCs w:val="28"/>
        </w:rPr>
        <w:t>ПРОФЕССИОНАЛЬН</w:t>
      </w:r>
      <w:r w:rsidR="002F2EA9" w:rsidRPr="000120A6">
        <w:rPr>
          <w:b/>
          <w:sz w:val="28"/>
          <w:szCs w:val="28"/>
        </w:rPr>
        <w:t>ЫЙ СТАНДАРТ</w:t>
      </w:r>
    </w:p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120A6" w:rsidRDefault="00850752" w:rsidP="00DC3E1B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ФЛОТАТОР</w:t>
      </w:r>
    </w:p>
    <w:p w:rsidR="004B0CAE" w:rsidRPr="000120A6" w:rsidRDefault="004B0CAE" w:rsidP="00DC3E1B">
      <w:pPr>
        <w:pStyle w:val="11"/>
        <w:ind w:left="0"/>
        <w:jc w:val="center"/>
        <w:rPr>
          <w:b/>
          <w:sz w:val="20"/>
          <w:szCs w:val="20"/>
        </w:rPr>
      </w:pPr>
      <w:r w:rsidRPr="000120A6">
        <w:rPr>
          <w:b/>
          <w:sz w:val="20"/>
          <w:szCs w:val="20"/>
        </w:rPr>
        <w:t>(</w:t>
      </w:r>
      <w:r w:rsidRPr="000120A6">
        <w:rPr>
          <w:b/>
          <w:sz w:val="20"/>
          <w:szCs w:val="20"/>
          <w:lang w:val="uz-Cyrl-UZ"/>
        </w:rPr>
        <w:t>наименование</w:t>
      </w:r>
      <w:r w:rsidRPr="000120A6">
        <w:rPr>
          <w:b/>
          <w:sz w:val="20"/>
          <w:szCs w:val="20"/>
        </w:rPr>
        <w:t xml:space="preserve"> профессионального стандарта)</w:t>
      </w:r>
    </w:p>
    <w:p w:rsidR="0048035E" w:rsidRPr="000120A6" w:rsidRDefault="0048035E" w:rsidP="00DC3E1B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0120A6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120A6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0120A6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0120A6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0120A6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0120A6" w:rsidRDefault="009F3EBA" w:rsidP="00DC3E1B">
      <w:pPr>
        <w:pStyle w:val="11"/>
        <w:ind w:left="0"/>
        <w:jc w:val="center"/>
        <w:rPr>
          <w:sz w:val="20"/>
          <w:szCs w:val="26"/>
        </w:rPr>
      </w:pPr>
      <w:r w:rsidRPr="000120A6">
        <w:rPr>
          <w:sz w:val="20"/>
          <w:szCs w:val="26"/>
        </w:rPr>
        <w:t>Реквизиты утверждающей организации</w:t>
      </w:r>
    </w:p>
    <w:p w:rsidR="004B0CAE" w:rsidRPr="000120A6" w:rsidRDefault="004B0CAE" w:rsidP="00DC3E1B">
      <w:pPr>
        <w:pStyle w:val="11"/>
        <w:ind w:left="0"/>
        <w:rPr>
          <w:b/>
          <w:sz w:val="28"/>
          <w:szCs w:val="28"/>
        </w:rPr>
      </w:pPr>
    </w:p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120A6">
        <w:rPr>
          <w:b/>
          <w:sz w:val="28"/>
          <w:szCs w:val="28"/>
        </w:rPr>
        <w:t>Р</w:t>
      </w:r>
      <w:r w:rsidR="009F3EBA" w:rsidRPr="000120A6">
        <w:rPr>
          <w:b/>
          <w:sz w:val="28"/>
          <w:szCs w:val="28"/>
        </w:rPr>
        <w:t>аздел</w:t>
      </w:r>
      <w:r w:rsidRPr="000120A6">
        <w:rPr>
          <w:b/>
          <w:sz w:val="28"/>
          <w:szCs w:val="28"/>
        </w:rPr>
        <w:t xml:space="preserve"> </w:t>
      </w:r>
      <w:r w:rsidRPr="000120A6">
        <w:rPr>
          <w:b/>
          <w:sz w:val="28"/>
          <w:szCs w:val="28"/>
          <w:lang w:val="en-US"/>
        </w:rPr>
        <w:t>I</w:t>
      </w:r>
      <w:r w:rsidR="009F3EBA" w:rsidRPr="000120A6">
        <w:rPr>
          <w:b/>
          <w:sz w:val="28"/>
          <w:szCs w:val="28"/>
        </w:rPr>
        <w:t xml:space="preserve">. </w:t>
      </w:r>
      <w:r w:rsidRPr="000120A6">
        <w:rPr>
          <w:b/>
          <w:sz w:val="28"/>
          <w:szCs w:val="28"/>
        </w:rPr>
        <w:t>Общие сведения</w:t>
      </w:r>
    </w:p>
    <w:p w:rsidR="009F3EBA" w:rsidRPr="000120A6" w:rsidRDefault="009F3EBA" w:rsidP="00DC3E1B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0120A6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0120A6" w:rsidRDefault="00850752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850752">
              <w:rPr>
                <w:sz w:val="28"/>
                <w:szCs w:val="28"/>
              </w:rPr>
              <w:t>Обогащение полезных ископаемых методом флотации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Default="00850752" w:rsidP="00850752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С05</w:t>
            </w:r>
            <w:r w:rsidRPr="0019592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58</w:t>
            </w:r>
          </w:p>
          <w:p w:rsidR="00850752" w:rsidRPr="000120A6" w:rsidRDefault="00850752" w:rsidP="00850752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F3EBA" w:rsidRPr="000120A6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0120A6" w:rsidRDefault="0056004C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0120A6">
              <w:rPr>
                <w:sz w:val="20"/>
                <w:szCs w:val="20"/>
              </w:rPr>
              <w:t>(</w:t>
            </w:r>
            <w:r w:rsidRPr="000120A6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120A6">
              <w:rPr>
                <w:sz w:val="20"/>
                <w:szCs w:val="20"/>
              </w:rPr>
              <w:t xml:space="preserve">Код </w:t>
            </w:r>
            <w:proofErr w:type="gramStart"/>
            <w:r w:rsidRPr="000120A6">
              <w:rPr>
                <w:sz w:val="20"/>
                <w:szCs w:val="20"/>
              </w:rPr>
              <w:t>по</w:t>
            </w:r>
            <w:proofErr w:type="gramEnd"/>
            <w:r w:rsidRPr="000120A6">
              <w:rPr>
                <w:sz w:val="20"/>
                <w:szCs w:val="20"/>
              </w:rPr>
              <w:t xml:space="preserve"> </w:t>
            </w:r>
          </w:p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120A6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0120A6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0120A6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120A6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0120A6" w:rsidTr="0056004C">
        <w:tc>
          <w:tcPr>
            <w:tcW w:w="14992" w:type="dxa"/>
            <w:shd w:val="clear" w:color="auto" w:fill="auto"/>
          </w:tcPr>
          <w:p w:rsidR="000120A6" w:rsidRDefault="00850752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850752">
              <w:rPr>
                <w:sz w:val="28"/>
                <w:szCs w:val="28"/>
              </w:rPr>
              <w:t xml:space="preserve">Извлечение из руды </w:t>
            </w:r>
            <w:proofErr w:type="gramStart"/>
            <w:r w:rsidRPr="00850752">
              <w:rPr>
                <w:sz w:val="28"/>
                <w:szCs w:val="28"/>
              </w:rPr>
              <w:t>ценного</w:t>
            </w:r>
            <w:proofErr w:type="gramEnd"/>
            <w:r w:rsidRPr="00850752">
              <w:rPr>
                <w:sz w:val="28"/>
                <w:szCs w:val="28"/>
              </w:rPr>
              <w:t xml:space="preserve"> компонента-</w:t>
            </w:r>
            <w:proofErr w:type="spellStart"/>
            <w:r w:rsidRPr="00850752">
              <w:rPr>
                <w:sz w:val="28"/>
                <w:szCs w:val="28"/>
              </w:rPr>
              <w:t>флотоконцентрата</w:t>
            </w:r>
            <w:proofErr w:type="spellEnd"/>
            <w:r w:rsidRPr="00850752">
              <w:rPr>
                <w:sz w:val="28"/>
                <w:szCs w:val="28"/>
              </w:rPr>
              <w:t xml:space="preserve"> для дальнейшей переработки</w:t>
            </w:r>
          </w:p>
          <w:p w:rsidR="00850752" w:rsidRPr="000120A6" w:rsidRDefault="00850752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4B0CAE" w:rsidRPr="000120A6" w:rsidRDefault="004B0CAE" w:rsidP="00DC3E1B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0120A6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120A6">
        <w:rPr>
          <w:sz w:val="28"/>
          <w:szCs w:val="28"/>
          <w:lang w:val="uz-Cyrl-UZ"/>
        </w:rPr>
        <w:t>Группа занятий</w:t>
      </w:r>
      <w:r w:rsidR="0056004C" w:rsidRPr="000120A6">
        <w:rPr>
          <w:sz w:val="28"/>
          <w:szCs w:val="28"/>
          <w:lang w:val="uz-Cyrl-UZ"/>
        </w:rPr>
        <w:t xml:space="preserve"> по НСКЗ</w:t>
      </w:r>
      <w:r w:rsidRPr="000120A6">
        <w:rPr>
          <w:sz w:val="28"/>
          <w:szCs w:val="28"/>
          <w:lang w:val="uz-Cyrl-UZ"/>
        </w:rPr>
        <w:t>:</w:t>
      </w: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0120A6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0120A6" w:rsidRDefault="00850752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8112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120A6" w:rsidRDefault="00850752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850752">
              <w:rPr>
                <w:sz w:val="28"/>
                <w:szCs w:val="28"/>
                <w:lang w:val="uz-Cyrl-UZ"/>
              </w:rPr>
              <w:t>Операторы установок по обработке руды и горных пород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0120A6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120A6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0120A6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4B0CAE" w:rsidRPr="000120A6" w:rsidRDefault="00230F1E" w:rsidP="00DC3E1B">
      <w:pPr>
        <w:pStyle w:val="11"/>
        <w:ind w:left="0"/>
        <w:rPr>
          <w:b/>
          <w:sz w:val="28"/>
          <w:szCs w:val="28"/>
          <w:lang w:val="uz-Cyrl-UZ"/>
        </w:rPr>
      </w:pPr>
      <w:r w:rsidRPr="000120A6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0120A6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0120A6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0120A6" w:rsidTr="00230F1E">
        <w:tc>
          <w:tcPr>
            <w:tcW w:w="1668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0120A6" w:rsidTr="00230F1E">
        <w:tc>
          <w:tcPr>
            <w:tcW w:w="1668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0120A6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0120A6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0120A6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120A6" w:rsidRDefault="00230F1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120A6" w:rsidRDefault="00230F1E" w:rsidP="00DC3E1B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0120A6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0120A6" w:rsidTr="00230F1E">
        <w:tc>
          <w:tcPr>
            <w:tcW w:w="652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850752" w:rsidRPr="000120A6" w:rsidTr="00230F1E">
        <w:tc>
          <w:tcPr>
            <w:tcW w:w="652" w:type="dxa"/>
            <w:vMerge w:val="restart"/>
            <w:shd w:val="clear" w:color="auto" w:fill="auto"/>
          </w:tcPr>
          <w:p w:rsidR="00850752" w:rsidRPr="000120A6" w:rsidRDefault="0085075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850752" w:rsidRPr="000120A6" w:rsidRDefault="00850752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Ведение процесса флотации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850752" w:rsidRPr="000120A6" w:rsidRDefault="00850752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850752" w:rsidRPr="001D5BD7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D7">
              <w:rPr>
                <w:rFonts w:ascii="Times New Roman" w:hAnsi="Times New Roman" w:cs="Times New Roman"/>
                <w:sz w:val="20"/>
                <w:szCs w:val="20"/>
              </w:rPr>
              <w:t xml:space="preserve">Флотация измельченной </w:t>
            </w:r>
            <w:proofErr w:type="spellStart"/>
            <w:r w:rsidRPr="001D5BD7">
              <w:rPr>
                <w:rFonts w:ascii="Times New Roman" w:hAnsi="Times New Roman" w:cs="Times New Roman"/>
                <w:sz w:val="20"/>
                <w:szCs w:val="20"/>
              </w:rPr>
              <w:t>руды</w:t>
            </w:r>
            <w:proofErr w:type="gramStart"/>
            <w:r w:rsidRPr="001D5BD7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D5BD7">
              <w:rPr>
                <w:rFonts w:ascii="Times New Roman" w:hAnsi="Times New Roman" w:cs="Times New Roman"/>
                <w:sz w:val="20"/>
                <w:szCs w:val="20"/>
              </w:rPr>
              <w:t>оступающий</w:t>
            </w:r>
            <w:proofErr w:type="spellEnd"/>
            <w:r w:rsidRPr="001D5BD7">
              <w:rPr>
                <w:rFonts w:ascii="Times New Roman" w:hAnsi="Times New Roman" w:cs="Times New Roman"/>
                <w:sz w:val="20"/>
                <w:szCs w:val="20"/>
              </w:rPr>
              <w:t xml:space="preserve"> на переработку</w:t>
            </w:r>
          </w:p>
        </w:tc>
        <w:tc>
          <w:tcPr>
            <w:tcW w:w="993" w:type="dxa"/>
            <w:shd w:val="clear" w:color="auto" w:fill="auto"/>
          </w:tcPr>
          <w:p w:rsidR="00850752" w:rsidRPr="000120A6" w:rsidRDefault="00850752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850752" w:rsidRPr="000120A6" w:rsidRDefault="00850752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0752" w:rsidRPr="000120A6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850752" w:rsidRPr="000120A6" w:rsidRDefault="0085075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850752" w:rsidRPr="000120A6" w:rsidRDefault="0085075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850752" w:rsidRPr="000120A6" w:rsidRDefault="0085075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850752" w:rsidRPr="001D5BD7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D7">
              <w:rPr>
                <w:rFonts w:ascii="Times New Roman" w:hAnsi="Times New Roman" w:cs="Times New Roman"/>
                <w:sz w:val="20"/>
                <w:szCs w:val="20"/>
              </w:rPr>
              <w:t>Приготовление и дозирование реагентов, подаваемые на процесс флотации</w:t>
            </w:r>
          </w:p>
        </w:tc>
        <w:tc>
          <w:tcPr>
            <w:tcW w:w="993" w:type="dxa"/>
            <w:shd w:val="clear" w:color="auto" w:fill="auto"/>
          </w:tcPr>
          <w:p w:rsidR="00850752" w:rsidRPr="000120A6" w:rsidRDefault="00850752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850752" w:rsidRPr="000120A6" w:rsidRDefault="00850752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0120A6" w:rsidRDefault="006A174A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4B0CAE" w:rsidP="00DC3E1B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0120A6">
        <w:rPr>
          <w:rFonts w:ascii="Times New Roman" w:hAnsi="Times New Roman" w:cs="Times New Roman"/>
          <w:b/>
          <w:sz w:val="28"/>
          <w:szCs w:val="28"/>
        </w:rPr>
        <w:t>на</w:t>
      </w:r>
      <w:r w:rsidRPr="000120A6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850752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850752" w:rsidRPr="000120A6" w:rsidRDefault="00850752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50752" w:rsidRPr="000120A6" w:rsidRDefault="00850752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2" w:rsidRPr="000120A6" w:rsidRDefault="00850752" w:rsidP="00C17C37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Ведение процесса флотации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850752" w:rsidRPr="000120A6" w:rsidRDefault="00850752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2" w:rsidRPr="000120A6" w:rsidRDefault="00850752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50752" w:rsidRPr="000120A6" w:rsidRDefault="00850752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2" w:rsidRPr="000120A6" w:rsidRDefault="00850752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0120A6" w:rsidRDefault="00993897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0120A6" w:rsidTr="0006296A">
        <w:tc>
          <w:tcPr>
            <w:tcW w:w="3794" w:type="dxa"/>
            <w:shd w:val="clear" w:color="auto" w:fill="auto"/>
          </w:tcPr>
          <w:p w:rsidR="00E550D4" w:rsidRPr="000120A6" w:rsidRDefault="00E550D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0120A6" w:rsidRDefault="0085075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Флотатор 4</w:t>
            </w: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E550D4" w:rsidRPr="000120A6" w:rsidRDefault="00E550D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85075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154" w:rsidRPr="000120A6" w:rsidTr="00E550D4">
        <w:tc>
          <w:tcPr>
            <w:tcW w:w="3794" w:type="dxa"/>
            <w:shd w:val="clear" w:color="auto" w:fill="auto"/>
          </w:tcPr>
          <w:p w:rsidR="00107154" w:rsidRPr="000120A6" w:rsidRDefault="0010715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0120A6" w:rsidRDefault="006A174A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0120A6" w:rsidTr="00E550D4">
        <w:tc>
          <w:tcPr>
            <w:tcW w:w="464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0120A6" w:rsidTr="00E550D4">
        <w:tc>
          <w:tcPr>
            <w:tcW w:w="4644" w:type="dxa"/>
            <w:shd w:val="clear" w:color="auto" w:fill="auto"/>
          </w:tcPr>
          <w:p w:rsidR="004B0CAE" w:rsidRPr="000120A6" w:rsidRDefault="00294F25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0120A6" w:rsidRDefault="0085075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8752" w:type="dxa"/>
            <w:shd w:val="clear" w:color="auto" w:fill="auto"/>
          </w:tcPr>
          <w:p w:rsidR="004B0CAE" w:rsidRPr="000120A6" w:rsidRDefault="0085075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по обработке руды и горных пород</w:t>
            </w:r>
          </w:p>
        </w:tc>
      </w:tr>
    </w:tbl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0120A6" w:rsidRDefault="0010715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0120A6" w:rsidRDefault="004B0CAE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при переработке  редкоземельных элементов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50752" w:rsidRPr="00850752" w:rsidTr="0085075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Получение наряда на выполнение работы, прием смены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Ведение процесса флотации рудных и других материалов по заданной схеме на флотационных машинах различных типов.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установленного режима флотации.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непрерывным и равномерным поступлением на флотационные машины пульп, воздуха и </w:t>
            </w:r>
            <w:proofErr w:type="spellStart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флотореагентов</w:t>
            </w:r>
            <w:proofErr w:type="spellEnd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готового продукта и полнотой извлечения ценного минерала в концентрат.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Регулирование давления сжатого воздуха в пневматических флотационных машинах.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обслуживание флотационного и вспомогательного оборудования, выявление и устранение неисправностей в его работе, чистка, смазка.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Учет расхода реагентов.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Сдача смены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Обеспечивать установленный режим флотации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Расчитывать</w:t>
            </w:r>
            <w:proofErr w:type="spellEnd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реагентов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Отбирать пробы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Устанавливать ограждения и предупредительные знаки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Принцип работы применяемых механизмов, приспособлений и инструментов, правила обращения с ними; неисправности в работе и способы их выявления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 работы флотационных машин, гидроциклонов, насосов и другого обслуживаемого оборудования;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технологию и схему флотации;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Основные свойства и влияние реагентов на процесс флотации;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Методику расчета потребного количества реагентов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обращения с реагентами и их хранение;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Действующие технические условия на концентрат и хвосты;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свойства исходных материалов;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правила отбора проб;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Установленную сигнализацию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0120A6" w:rsidRDefault="00E040E0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8B4BED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A40B65" w:rsidRDefault="00850752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Приготовление и дозирование реагентов, подаваемых на процесс флотации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50752" w:rsidRPr="00850752" w:rsidTr="0085075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Получение наряда на выполнение работы, прием смены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Приготовление реагентов заданного состава и дозирование их в аппараты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Подача реагентов по трубопроводу на процесс флотации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Наблюдение за исправностью и нормальной эксплуатацией оборудования.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в работе оборудования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Подготовка закрепленного оборудования к ремонту, прием из ремонта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Систематический контроль количества и качества смеси по показаниям контрольно-измерительных приборов и результатам анализов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Расчет необходимого количества подаваемых в аппараты компонентов.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Отбор проб для контроля и проведение анализов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оборудования по показаниям контрольно-измерительных приборов.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 и коммуникаций</w:t>
            </w:r>
          </w:p>
        </w:tc>
      </w:tr>
      <w:tr w:rsidR="00850752" w:rsidRPr="00850752" w:rsidTr="00850752">
        <w:trPr>
          <w:trHeight w:val="283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Сдача смены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Дозировать компоненты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Загружать сырье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Проводить анализы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Отбирать пробы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в работе оборудования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Проводить несложный ремонт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Виды и свойства дозируемых материалов;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виды и свойства смешиваемых материалов;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дозировку и правила смешивания компонентов;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физико-химических и технологические свойства компонентов;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основного и вспомогательного оборудования, транспортных механизмов на обслуживаемом участке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технологического, процесса на рабочем месте;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технологический режим и правила регулирования процесса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смеси;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порядок загрузки сырья;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условия на сырье;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принцип работы основного и вспомогательного оборудования, транспортных механизмов на обслуживаемом участке;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технологического процесса на рабочем месте;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режим и правила регулирования процесса;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правила отбора проб;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методику проведения анализов; методику расчета сырья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850752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850752" w:rsidRPr="00850752" w:rsidTr="00850752">
        <w:trPr>
          <w:trHeight w:val="20"/>
        </w:trPr>
        <w:tc>
          <w:tcPr>
            <w:tcW w:w="2523" w:type="dxa"/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50752" w:rsidRPr="00850752" w:rsidRDefault="00850752" w:rsidP="00C17C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04F37" w:rsidRDefault="00504F37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Pr="000120A6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4.1</w:t>
      </w:r>
      <w:r w:rsidR="004B0CAE" w:rsidRPr="000120A6">
        <w:rPr>
          <w:rFonts w:ascii="Times New Roman" w:hAnsi="Times New Roman" w:cs="Times New Roman"/>
          <w:sz w:val="28"/>
          <w:szCs w:val="28"/>
        </w:rPr>
        <w:t>.</w:t>
      </w:r>
      <w:r w:rsidRPr="000120A6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0120A6">
        <w:rPr>
          <w:rFonts w:ascii="Times New Roman" w:hAnsi="Times New Roman" w:cs="Times New Roman"/>
          <w:sz w:val="28"/>
          <w:szCs w:val="28"/>
        </w:rPr>
        <w:t>разработчи</w:t>
      </w:r>
      <w:r w:rsidRPr="000120A6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0120A6" w:rsidTr="003C7AC2">
        <w:tc>
          <w:tcPr>
            <w:tcW w:w="14850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B95331" w:rsidP="00DC3E1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B95331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01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012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012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0120A6" w:rsidRDefault="003C7AC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0120A6" w:rsidRDefault="00331C0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</w:t>
      </w:r>
      <w:r w:rsidR="004B0CAE" w:rsidRPr="000120A6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0120A6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0120A6" w:rsidTr="003C7AC2">
        <w:tc>
          <w:tcPr>
            <w:tcW w:w="817" w:type="dxa"/>
            <w:shd w:val="clear" w:color="auto" w:fill="auto"/>
          </w:tcPr>
          <w:p w:rsidR="00892807" w:rsidRPr="000120A6" w:rsidRDefault="0089280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120A6" w:rsidRDefault="0089280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504F37" w:rsidRPr="000120A6" w:rsidTr="005B4CAF">
        <w:tc>
          <w:tcPr>
            <w:tcW w:w="817" w:type="dxa"/>
            <w:shd w:val="clear" w:color="auto" w:fill="auto"/>
          </w:tcPr>
          <w:p w:rsidR="00504F37" w:rsidRPr="000120A6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120A6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850752" w:rsidRPr="000120A6" w:rsidTr="00197567">
        <w:tc>
          <w:tcPr>
            <w:tcW w:w="817" w:type="dxa"/>
            <w:shd w:val="clear" w:color="auto" w:fill="auto"/>
          </w:tcPr>
          <w:p w:rsidR="00850752" w:rsidRPr="000120A6" w:rsidRDefault="00850752" w:rsidP="0019756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50752" w:rsidRPr="000120A6" w:rsidRDefault="00850752" w:rsidP="00197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4B0CAE" w:rsidRPr="000120A6" w:rsidTr="003C7AC2">
        <w:tc>
          <w:tcPr>
            <w:tcW w:w="817" w:type="dxa"/>
            <w:shd w:val="clear" w:color="auto" w:fill="auto"/>
          </w:tcPr>
          <w:p w:rsidR="004B0CAE" w:rsidRPr="000120A6" w:rsidRDefault="004B0CAE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0120A6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0120A6" w:rsidTr="003C7AC2">
        <w:tc>
          <w:tcPr>
            <w:tcW w:w="817" w:type="dxa"/>
            <w:shd w:val="clear" w:color="auto" w:fill="auto"/>
          </w:tcPr>
          <w:p w:rsidR="00742FF9" w:rsidRPr="000120A6" w:rsidRDefault="00742FF9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0120A6" w:rsidTr="003C7AC2">
        <w:tc>
          <w:tcPr>
            <w:tcW w:w="817" w:type="dxa"/>
            <w:shd w:val="clear" w:color="auto" w:fill="auto"/>
          </w:tcPr>
          <w:p w:rsidR="00742FF9" w:rsidRPr="000120A6" w:rsidRDefault="00742FF9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850752" w:rsidRPr="000120A6" w:rsidTr="008507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52" w:rsidRPr="000120A6" w:rsidRDefault="00850752" w:rsidP="009D258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52" w:rsidRPr="000120A6" w:rsidRDefault="00850752" w:rsidP="009D2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0120A6" w:rsidRDefault="003C7AC2" w:rsidP="00DC3E1B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120A6" w:rsidRDefault="003C7AC2" w:rsidP="00DC3E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20A6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120A6" w:rsidRDefault="003C7AC2" w:rsidP="00DC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0120A6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0120A6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11" w:rsidRDefault="00A72411" w:rsidP="0022235D">
      <w:pPr>
        <w:spacing w:after="0" w:line="240" w:lineRule="auto"/>
      </w:pPr>
      <w:r>
        <w:separator/>
      </w:r>
    </w:p>
  </w:endnote>
  <w:endnote w:type="continuationSeparator" w:id="0">
    <w:p w:rsidR="00A72411" w:rsidRDefault="00A72411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11" w:rsidRDefault="00A72411" w:rsidP="0022235D">
      <w:pPr>
        <w:spacing w:after="0" w:line="240" w:lineRule="auto"/>
      </w:pPr>
      <w:r>
        <w:separator/>
      </w:r>
    </w:p>
  </w:footnote>
  <w:footnote w:type="continuationSeparator" w:id="0">
    <w:p w:rsidR="00A72411" w:rsidRDefault="00A72411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FA6" w:rsidRPr="006A0DAF" w:rsidRDefault="00351FA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850752">
          <w:rPr>
            <w:rFonts w:ascii="Times New Roman" w:hAnsi="Times New Roman" w:cs="Times New Roman"/>
            <w:noProof/>
          </w:rPr>
          <w:t>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51FA6" w:rsidRDefault="00351F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752">
          <w:rPr>
            <w:noProof/>
          </w:rPr>
          <w:t>I</w:t>
        </w:r>
        <w:r>
          <w:fldChar w:fldCharType="end"/>
        </w:r>
      </w:p>
    </w:sdtContent>
  </w:sdt>
  <w:p w:rsidR="00351FA6" w:rsidRDefault="00351F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20A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463E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0752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241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33B5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3E1B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B4D3-4019-4EB6-87EF-5A1D2911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128</cp:revision>
  <cp:lastPrinted>2020-03-05T06:54:00Z</cp:lastPrinted>
  <dcterms:created xsi:type="dcterms:W3CDTF">2019-08-15T04:12:00Z</dcterms:created>
  <dcterms:modified xsi:type="dcterms:W3CDTF">2020-03-18T15:11:00Z</dcterms:modified>
</cp:coreProperties>
</file>