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8B6BE9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8B6BE9">
        <w:rPr>
          <w:b/>
          <w:sz w:val="28"/>
          <w:szCs w:val="28"/>
        </w:rPr>
        <w:t>РАЗДАТЧИК ВЗРЫВЧАТЫХ МАТЕРИАЛОВ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120A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 xml:space="preserve">.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120A6" w:rsidRDefault="008B6BE9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8B6BE9">
              <w:rPr>
                <w:sz w:val="28"/>
                <w:szCs w:val="28"/>
              </w:rPr>
              <w:t>Добыча полезных ископаемых открытым и подземным способами горных работ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D12D05" w:rsidRDefault="00D12D05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В03.001</w:t>
            </w:r>
          </w:p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</w:t>
            </w:r>
            <w:proofErr w:type="gramStart"/>
            <w:r w:rsidRPr="000120A6">
              <w:rPr>
                <w:sz w:val="20"/>
                <w:szCs w:val="20"/>
              </w:rPr>
              <w:t>по</w:t>
            </w:r>
            <w:proofErr w:type="gramEnd"/>
            <w:r w:rsidRPr="000120A6">
              <w:rPr>
                <w:sz w:val="20"/>
                <w:szCs w:val="20"/>
              </w:rPr>
              <w:t xml:space="preserve">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8B6BE9" w:rsidRPr="000120A6" w:rsidRDefault="008B6BE9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8B6BE9">
              <w:rPr>
                <w:sz w:val="28"/>
                <w:szCs w:val="28"/>
              </w:rPr>
              <w:t>Обеспечение выдачи взрывчатых материалов для ведения взрывных работ на горном производстве</w:t>
            </w: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8B6BE9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8B6BE9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8B6BE9">
              <w:rPr>
                <w:sz w:val="28"/>
                <w:szCs w:val="28"/>
                <w:lang w:val="uz-Cyrl-UZ"/>
              </w:rPr>
              <w:t>Взрывники и запальщики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bookmarkStart w:id="0" w:name="_GoBack"/>
      <w:bookmarkEnd w:id="0"/>
      <w:r w:rsidRPr="000120A6">
        <w:rPr>
          <w:b/>
          <w:sz w:val="28"/>
          <w:szCs w:val="28"/>
          <w:lang w:val="uz-Cyrl-UZ"/>
        </w:rPr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8B1265">
        <w:trPr>
          <w:trHeight w:val="170"/>
        </w:trPr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8B1265">
        <w:trPr>
          <w:trHeight w:val="170"/>
        </w:trPr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8B1265">
        <w:trPr>
          <w:trHeight w:val="1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8B1265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8B1265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8B1265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8B1265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8B6BE9" w:rsidRPr="000120A6" w:rsidTr="008B1265">
        <w:trPr>
          <w:trHeight w:val="20"/>
        </w:trPr>
        <w:tc>
          <w:tcPr>
            <w:tcW w:w="652" w:type="dxa"/>
            <w:shd w:val="clear" w:color="auto" w:fill="auto"/>
          </w:tcPr>
          <w:p w:rsidR="008B6BE9" w:rsidRPr="000120A6" w:rsidRDefault="008B6BE9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shd w:val="clear" w:color="auto" w:fill="auto"/>
          </w:tcPr>
          <w:p w:rsidR="008B6BE9" w:rsidRPr="000120A6" w:rsidRDefault="008B6BE9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Обеспечение выдачи взрывчатых материалов для ведения взрывных работ на горном производстве</w:t>
            </w:r>
          </w:p>
        </w:tc>
        <w:tc>
          <w:tcPr>
            <w:tcW w:w="1817" w:type="dxa"/>
            <w:shd w:val="clear" w:color="auto" w:fill="auto"/>
          </w:tcPr>
          <w:p w:rsidR="008B6BE9" w:rsidRPr="000120A6" w:rsidRDefault="008B6BE9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8B6BE9" w:rsidRPr="000120A6" w:rsidRDefault="008B6BE9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Выполнение работ, необходимых для обеспечения выдачи взрывчатых материалов для ведения взрывных работ на горном производстве</w:t>
            </w:r>
          </w:p>
        </w:tc>
        <w:tc>
          <w:tcPr>
            <w:tcW w:w="993" w:type="dxa"/>
            <w:shd w:val="clear" w:color="auto" w:fill="auto"/>
          </w:tcPr>
          <w:p w:rsidR="008B6BE9" w:rsidRPr="000120A6" w:rsidRDefault="008B6BE9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8B6BE9" w:rsidRPr="000120A6" w:rsidRDefault="008B6BE9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B6BE9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8B6BE9" w:rsidRPr="000120A6" w:rsidRDefault="008B6BE9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6BE9" w:rsidRPr="000120A6" w:rsidRDefault="008B6BE9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9" w:rsidRPr="000120A6" w:rsidRDefault="008B6BE9" w:rsidP="00F426E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Обеспечение выдачи взрывчатых материалов для ведения взрывных работ на горном производстве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B6BE9" w:rsidRPr="000120A6" w:rsidRDefault="008B6BE9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9" w:rsidRPr="000120A6" w:rsidRDefault="008B6BE9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6BE9" w:rsidRPr="000120A6" w:rsidRDefault="008B6BE9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9" w:rsidRPr="000120A6" w:rsidRDefault="008B6BE9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8B6BE9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Раздатчик взрывчатых материалов 3-разряда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120A6" w:rsidTr="008B1265">
        <w:trPr>
          <w:trHeight w:val="57"/>
        </w:trPr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8B6BE9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4B0CAE" w:rsidRPr="000120A6" w:rsidTr="008B1265">
        <w:trPr>
          <w:trHeight w:val="57"/>
        </w:trPr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4B0CAE" w:rsidP="00D1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0120A6" w:rsidTr="008B1265">
        <w:trPr>
          <w:trHeight w:val="57"/>
        </w:trPr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8B6BE9" w:rsidRPr="008B6BE9" w:rsidRDefault="008B6BE9" w:rsidP="008B6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8B6BE9" w:rsidRPr="008B6BE9" w:rsidRDefault="008B6BE9" w:rsidP="008B6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 w:rsidRPr="008B6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(обследований)</w:t>
            </w:r>
          </w:p>
          <w:p w:rsidR="004B0CAE" w:rsidRPr="000120A6" w:rsidRDefault="008B6BE9" w:rsidP="008B6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0120A6" w:rsidTr="008B1265">
        <w:trPr>
          <w:trHeight w:val="57"/>
        </w:trPr>
        <w:tc>
          <w:tcPr>
            <w:tcW w:w="3794" w:type="dxa"/>
            <w:shd w:val="clear" w:color="auto" w:fill="auto"/>
          </w:tcPr>
          <w:p w:rsidR="00107154" w:rsidRPr="000120A6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120A6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8B6BE9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8B6BE9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Взрывники и запальщики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8B6BE9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6BE9">
              <w:rPr>
                <w:rFonts w:ascii="Times New Roman" w:hAnsi="Times New Roman" w:cs="Times New Roman"/>
                <w:sz w:val="20"/>
                <w:szCs w:val="20"/>
              </w:rPr>
              <w:t>Выполнение работ, необходимых для обеспечения выдачи взрывчатых материалов для ведения взрывных работ на горном производстве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B6BE9" w:rsidRPr="008B1265" w:rsidTr="008B6BE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iCs/>
                <w:sz w:val="20"/>
                <w:szCs w:val="20"/>
              </w:rPr>
              <w:t xml:space="preserve">Осмотр рабочего места, уборка мусора и посторонних предметов, препятствующих началу работ 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Получение взрывчатых веществ и сре</w:t>
            </w:r>
            <w:proofErr w:type="gramStart"/>
            <w:r w:rsidRPr="008B1265">
              <w:rPr>
                <w:sz w:val="20"/>
                <w:szCs w:val="20"/>
              </w:rPr>
              <w:t>дств взр</w:t>
            </w:r>
            <w:proofErr w:type="gramEnd"/>
            <w:r w:rsidRPr="008B1265">
              <w:rPr>
                <w:sz w:val="20"/>
                <w:szCs w:val="20"/>
              </w:rPr>
              <w:t>ывания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Погрузка взрывчатых веществ и сре</w:t>
            </w:r>
            <w:proofErr w:type="gramStart"/>
            <w:r w:rsidRPr="008B1265">
              <w:rPr>
                <w:sz w:val="20"/>
                <w:szCs w:val="20"/>
              </w:rPr>
              <w:t>дств взр</w:t>
            </w:r>
            <w:proofErr w:type="gramEnd"/>
            <w:r w:rsidRPr="008B1265">
              <w:rPr>
                <w:sz w:val="20"/>
                <w:szCs w:val="20"/>
              </w:rPr>
              <w:t>ывания, прочих взрывчатых материалов на транспортные средства, охрана и сопровождение до места назначения: базисных, расходных</w:t>
            </w:r>
            <w:r w:rsidRPr="008B1265">
              <w:rPr>
                <w:color w:val="000080"/>
                <w:sz w:val="20"/>
                <w:szCs w:val="20"/>
              </w:rPr>
              <w:t>,</w:t>
            </w:r>
            <w:r w:rsidRPr="008B1265">
              <w:rPr>
                <w:sz w:val="20"/>
                <w:szCs w:val="20"/>
              </w:rPr>
              <w:t xml:space="preserve"> подземных и других раздаточных складов, хранилищ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Разгрузка и сдача взрывчатых веществ и сре</w:t>
            </w:r>
            <w:proofErr w:type="gramStart"/>
            <w:r w:rsidRPr="008B1265">
              <w:rPr>
                <w:sz w:val="20"/>
                <w:szCs w:val="20"/>
              </w:rPr>
              <w:t>дств взр</w:t>
            </w:r>
            <w:proofErr w:type="gramEnd"/>
            <w:r w:rsidRPr="008B1265">
              <w:rPr>
                <w:sz w:val="20"/>
                <w:szCs w:val="20"/>
              </w:rPr>
              <w:t>ывания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Оформление соответствующих документов по приему и сдаче взрывчатых материалов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Раскладка, хранение, просушка взрывчатых веществ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патронов, </w:t>
            </w:r>
            <w:proofErr w:type="gramStart"/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капсюль-детонаторов</w:t>
            </w:r>
            <w:proofErr w:type="gramEnd"/>
            <w:r w:rsidRPr="008B1265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электродетонаторов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Заготовка и нарезка огнепроводного шнура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Выдача взрывчатых материалов, прием остатков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Участие в испытании взрывчатых материалов и уничтожении непригодных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Учет прихода и расхода взрывчатых материалов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Проверка соответствия сопротивления</w:t>
            </w:r>
            <w:r w:rsidRPr="008B1265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8B1265">
              <w:rPr>
                <w:sz w:val="20"/>
                <w:szCs w:val="20"/>
              </w:rPr>
              <w:t>электродетонаторов пределам, указанным на этикетках упаковочной тары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Изготовление зажигательных трубок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Изготовление гильз и пакетов, наполнение их взрывчатыми веществами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Упаковка и укладка патронов в пакеты и ящики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Пропитка гильз и пакетов гидроизолирующим составом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8B1265">
              <w:rPr>
                <w:sz w:val="20"/>
                <w:szCs w:val="20"/>
              </w:rPr>
              <w:t>Контроль за</w:t>
            </w:r>
            <w:proofErr w:type="gramEnd"/>
            <w:r w:rsidRPr="008B1265">
              <w:rPr>
                <w:sz w:val="20"/>
                <w:szCs w:val="20"/>
              </w:rPr>
              <w:t xml:space="preserve"> очередностью расхода взрывчатых материалов в порядке их выпуска и поступления на склады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Возвращение тары из-под взрывчатых материалов на базисный склад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Выдача и приём взрывных машинок и приборов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Охрана подземных складов взрывчатых материалов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Уборка помещения склада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Безопасно осуществлять погрузка взрывчатых веществ и сре</w:t>
            </w:r>
            <w:proofErr w:type="gramStart"/>
            <w:r w:rsidRPr="008B1265">
              <w:rPr>
                <w:sz w:val="20"/>
                <w:szCs w:val="20"/>
              </w:rPr>
              <w:t>дств взр</w:t>
            </w:r>
            <w:proofErr w:type="gramEnd"/>
            <w:r w:rsidRPr="008B1265">
              <w:rPr>
                <w:sz w:val="20"/>
                <w:szCs w:val="20"/>
              </w:rPr>
              <w:t xml:space="preserve">ывания, прочих взрывчатых материалов на транспортные средства 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Безопасно раскладывать, хранить, просушивать взрывчатые вещества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Заготавливать и нарезать огнепроводный шнур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Изготавливать зажигательные трубки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Изготавливать гильзы и пакеты, наполнять их взрывчатыми веществами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Упаковывать и укладывать патроны в пакеты и ящики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iCs/>
                <w:sz w:val="20"/>
                <w:szCs w:val="20"/>
              </w:rPr>
              <w:t xml:space="preserve">Пользоваться </w:t>
            </w:r>
            <w:r w:rsidRPr="008B1265">
              <w:rPr>
                <w:sz w:val="20"/>
                <w:szCs w:val="20"/>
              </w:rPr>
              <w:t>средствами индивидуальной защиты</w:t>
            </w:r>
            <w:r w:rsidRPr="008B1265">
              <w:rPr>
                <w:iCs/>
                <w:sz w:val="20"/>
                <w:szCs w:val="20"/>
              </w:rPr>
              <w:t xml:space="preserve"> и  пожаротушения на рабочем месте 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3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Виды и свойства взрывчатых материалов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Правила хранения, выдачи, испытания и уничтожения взрывчатых веществ и сре</w:t>
            </w:r>
            <w:proofErr w:type="gramStart"/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дств взр</w:t>
            </w:r>
            <w:proofErr w:type="gramEnd"/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ывания, правила их транспортирования на поверхности, по стволу шахты и другим горным выработкам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 xml:space="preserve">Правила оттаивания нитроглицериновых и сушки </w:t>
            </w:r>
            <w:proofErr w:type="gramStart"/>
            <w:r w:rsidRPr="008B1265">
              <w:rPr>
                <w:sz w:val="20"/>
                <w:szCs w:val="20"/>
              </w:rPr>
              <w:t xml:space="preserve">аммиачно- </w:t>
            </w:r>
            <w:proofErr w:type="spellStart"/>
            <w:r w:rsidRPr="008B1265">
              <w:rPr>
                <w:sz w:val="20"/>
                <w:szCs w:val="20"/>
              </w:rPr>
              <w:t>селитренных</w:t>
            </w:r>
            <w:proofErr w:type="spellEnd"/>
            <w:proofErr w:type="gramEnd"/>
            <w:r w:rsidRPr="008B1265">
              <w:rPr>
                <w:sz w:val="20"/>
                <w:szCs w:val="20"/>
              </w:rPr>
              <w:t xml:space="preserve"> взрывчатых веществ, их нумерацию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Систему и порядок учета взрывчатых веществ и сре</w:t>
            </w:r>
            <w:proofErr w:type="gramStart"/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дств взр</w:t>
            </w:r>
            <w:proofErr w:type="gramEnd"/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ывания, правила пользования электроизмерительными приборами и взрывными машинками и приборами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Устройство складов и хранилищ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Организацию проверки электроизмерительных приборов на исправность, проверки взрывных машинок и приборов</w:t>
            </w:r>
            <w:r w:rsidRPr="008B1265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 xml:space="preserve">на развиваемые ими ток и импульс тока 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Устройство огнетушителей и порядок пользования ими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Устройство взрывных машинок и электроизмерительных приборов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Паспорт буровзрывных работ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Подписи лиц, имеющих право подтверждения расхода и затребования взрывчатых материалов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Установленный пропускной режим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nil"/>
            </w:tcBorders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Требования к освещению складов и их охране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Порядок и правила ведения установленной документации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B6BE9" w:rsidRPr="008B1265" w:rsidRDefault="008B6BE9" w:rsidP="008B126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B1265">
              <w:rPr>
                <w:sz w:val="20"/>
                <w:szCs w:val="20"/>
              </w:rPr>
              <w:t>Правила ведения погрузочно-разгрузочных работ при доставке взрывчатых материалов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B6BE9" w:rsidRPr="008B1265" w:rsidRDefault="008B6BE9" w:rsidP="008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8B6BE9" w:rsidRPr="008B1265" w:rsidTr="008B6BE9">
        <w:trPr>
          <w:trHeight w:val="20"/>
        </w:trPr>
        <w:tc>
          <w:tcPr>
            <w:tcW w:w="2523" w:type="dxa"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B6BE9" w:rsidRPr="008B1265" w:rsidRDefault="008B6BE9" w:rsidP="008B126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6BE9" w:rsidRDefault="008B6BE9" w:rsidP="00D12D05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12D05" w:rsidRPr="000120A6" w:rsidTr="00976BC4">
        <w:tc>
          <w:tcPr>
            <w:tcW w:w="817" w:type="dxa"/>
            <w:shd w:val="clear" w:color="auto" w:fill="auto"/>
          </w:tcPr>
          <w:p w:rsidR="00D12D05" w:rsidRPr="000120A6" w:rsidRDefault="00D12D05" w:rsidP="00976B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12D05" w:rsidRPr="000120A6" w:rsidRDefault="00D12D05" w:rsidP="0097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0120A6" w:rsidRPr="000120A6" w:rsidTr="00F23AC2">
        <w:tc>
          <w:tcPr>
            <w:tcW w:w="817" w:type="dxa"/>
            <w:shd w:val="clear" w:color="auto" w:fill="auto"/>
          </w:tcPr>
          <w:p w:rsidR="000120A6" w:rsidRPr="000120A6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0120A6" w:rsidTr="00CB1263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C2" w:rsidRDefault="00336CC2" w:rsidP="0022235D">
      <w:pPr>
        <w:spacing w:after="0" w:line="240" w:lineRule="auto"/>
      </w:pPr>
      <w:r>
        <w:separator/>
      </w:r>
    </w:p>
  </w:endnote>
  <w:endnote w:type="continuationSeparator" w:id="0">
    <w:p w:rsidR="00336CC2" w:rsidRDefault="00336CC2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C2" w:rsidRDefault="00336CC2" w:rsidP="0022235D">
      <w:pPr>
        <w:spacing w:after="0" w:line="240" w:lineRule="auto"/>
      </w:pPr>
      <w:r>
        <w:separator/>
      </w:r>
    </w:p>
  </w:footnote>
  <w:footnote w:type="continuationSeparator" w:id="0">
    <w:p w:rsidR="00336CC2" w:rsidRDefault="00336CC2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8B1265">
          <w:rPr>
            <w:rFonts w:ascii="Times New Roman" w:hAnsi="Times New Roman" w:cs="Times New Roman"/>
            <w:noProof/>
          </w:rPr>
          <w:t>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65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6CC2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1265"/>
    <w:rsid w:val="008B302F"/>
    <w:rsid w:val="008B4BED"/>
    <w:rsid w:val="008B6BE9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627"/>
    <w:rsid w:val="00B050BC"/>
    <w:rsid w:val="00B0677C"/>
    <w:rsid w:val="00B0689B"/>
    <w:rsid w:val="00B10D39"/>
    <w:rsid w:val="00B12128"/>
    <w:rsid w:val="00B12B69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2D05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8B6BE9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8B6BE9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7430-EC64-4137-8D42-E9218C6F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133</cp:revision>
  <cp:lastPrinted>2020-03-19T12:06:00Z</cp:lastPrinted>
  <dcterms:created xsi:type="dcterms:W3CDTF">2019-08-15T04:12:00Z</dcterms:created>
  <dcterms:modified xsi:type="dcterms:W3CDTF">2020-03-19T12:06:00Z</dcterms:modified>
</cp:coreProperties>
</file>