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195923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195923">
        <w:rPr>
          <w:b/>
          <w:sz w:val="28"/>
          <w:szCs w:val="28"/>
        </w:rPr>
        <w:t>ПРОФЕССИОНАЛЬН</w:t>
      </w:r>
      <w:r w:rsidR="002F2EA9" w:rsidRPr="00195923">
        <w:rPr>
          <w:b/>
          <w:sz w:val="28"/>
          <w:szCs w:val="28"/>
        </w:rPr>
        <w:t>ЫЙ СТАНДАРТ</w:t>
      </w:r>
    </w:p>
    <w:p w:rsidR="004B0CAE" w:rsidRPr="00195923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195923" w:rsidRDefault="0014060D" w:rsidP="0014060D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195923">
        <w:rPr>
          <w:b/>
          <w:sz w:val="28"/>
          <w:szCs w:val="28"/>
        </w:rPr>
        <w:t xml:space="preserve">МАШИНИСТА </w:t>
      </w:r>
      <w:r w:rsidR="003C43FC" w:rsidRPr="003C43FC">
        <w:rPr>
          <w:b/>
          <w:sz w:val="28"/>
          <w:szCs w:val="28"/>
        </w:rPr>
        <w:t>АВТОГРЕЙДЕРА</w:t>
      </w:r>
    </w:p>
    <w:p w:rsidR="004B0CAE" w:rsidRPr="00195923" w:rsidRDefault="004B0CAE" w:rsidP="0056004C">
      <w:pPr>
        <w:pStyle w:val="11"/>
        <w:ind w:left="0"/>
        <w:jc w:val="center"/>
        <w:rPr>
          <w:b/>
          <w:sz w:val="20"/>
          <w:szCs w:val="20"/>
        </w:rPr>
      </w:pPr>
      <w:r w:rsidRPr="00195923">
        <w:rPr>
          <w:b/>
          <w:sz w:val="20"/>
          <w:szCs w:val="20"/>
        </w:rPr>
        <w:t>(</w:t>
      </w:r>
      <w:r w:rsidRPr="00195923">
        <w:rPr>
          <w:b/>
          <w:sz w:val="20"/>
          <w:szCs w:val="20"/>
          <w:lang w:val="uz-Cyrl-UZ"/>
        </w:rPr>
        <w:t>наименование</w:t>
      </w:r>
      <w:r w:rsidRPr="00195923">
        <w:rPr>
          <w:b/>
          <w:sz w:val="20"/>
          <w:szCs w:val="20"/>
        </w:rPr>
        <w:t xml:space="preserve"> профессионального стандарта)</w:t>
      </w:r>
    </w:p>
    <w:p w:rsidR="0048035E" w:rsidRPr="00195923" w:rsidRDefault="0048035E" w:rsidP="0056004C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195923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95923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195923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195923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195923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195923" w:rsidRDefault="009F3EBA" w:rsidP="0056004C">
      <w:pPr>
        <w:pStyle w:val="11"/>
        <w:ind w:left="0"/>
        <w:jc w:val="center"/>
        <w:rPr>
          <w:sz w:val="20"/>
          <w:szCs w:val="26"/>
        </w:rPr>
      </w:pPr>
      <w:r w:rsidRPr="00195923">
        <w:rPr>
          <w:sz w:val="20"/>
          <w:szCs w:val="26"/>
        </w:rPr>
        <w:t>Реквизиты утверждающей организации</w:t>
      </w:r>
    </w:p>
    <w:p w:rsidR="004B0CAE" w:rsidRPr="00195923" w:rsidRDefault="004B0CAE" w:rsidP="0056004C">
      <w:pPr>
        <w:pStyle w:val="11"/>
        <w:ind w:left="0"/>
        <w:rPr>
          <w:b/>
          <w:sz w:val="28"/>
          <w:szCs w:val="28"/>
        </w:rPr>
      </w:pPr>
    </w:p>
    <w:p w:rsidR="004B0CAE" w:rsidRPr="00195923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195923">
        <w:rPr>
          <w:b/>
          <w:sz w:val="28"/>
          <w:szCs w:val="28"/>
        </w:rPr>
        <w:t>Р</w:t>
      </w:r>
      <w:r w:rsidR="009F3EBA" w:rsidRPr="00195923">
        <w:rPr>
          <w:b/>
          <w:sz w:val="28"/>
          <w:szCs w:val="28"/>
        </w:rPr>
        <w:t>аздел</w:t>
      </w:r>
      <w:r w:rsidRPr="00195923">
        <w:rPr>
          <w:b/>
          <w:sz w:val="28"/>
          <w:szCs w:val="28"/>
        </w:rPr>
        <w:t xml:space="preserve"> </w:t>
      </w:r>
      <w:r w:rsidRPr="00195923">
        <w:rPr>
          <w:b/>
          <w:sz w:val="28"/>
          <w:szCs w:val="28"/>
          <w:lang w:val="en-US"/>
        </w:rPr>
        <w:t>I</w:t>
      </w:r>
      <w:r w:rsidR="009F3EBA" w:rsidRPr="00195923">
        <w:rPr>
          <w:b/>
          <w:sz w:val="28"/>
          <w:szCs w:val="28"/>
        </w:rPr>
        <w:t xml:space="preserve">. </w:t>
      </w:r>
      <w:r w:rsidRPr="00195923">
        <w:rPr>
          <w:b/>
          <w:sz w:val="28"/>
          <w:szCs w:val="28"/>
        </w:rPr>
        <w:t>Общие сведения</w:t>
      </w:r>
    </w:p>
    <w:p w:rsidR="009F3EBA" w:rsidRPr="00195923" w:rsidRDefault="009F3EBA" w:rsidP="0056004C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195923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195923" w:rsidRDefault="003C43FC" w:rsidP="0056004C">
            <w:pPr>
              <w:pStyle w:val="11"/>
              <w:ind w:left="0"/>
              <w:rPr>
                <w:sz w:val="28"/>
                <w:szCs w:val="28"/>
              </w:rPr>
            </w:pPr>
            <w:r w:rsidRPr="003C43FC">
              <w:rPr>
                <w:sz w:val="28"/>
                <w:szCs w:val="28"/>
              </w:rPr>
              <w:t>Выполнение механизированных работ с применением автогрейдера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195923" w:rsidRDefault="0014060D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95923">
              <w:rPr>
                <w:sz w:val="28"/>
                <w:szCs w:val="28"/>
              </w:rPr>
              <w:t>В03.003</w:t>
            </w:r>
          </w:p>
          <w:p w:rsidR="009F3EBA" w:rsidRPr="00195923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195923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195923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195923">
              <w:rPr>
                <w:sz w:val="20"/>
                <w:szCs w:val="20"/>
              </w:rPr>
              <w:t>(</w:t>
            </w:r>
            <w:r w:rsidRPr="00195923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195923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195923">
              <w:rPr>
                <w:sz w:val="20"/>
                <w:szCs w:val="20"/>
              </w:rPr>
              <w:t xml:space="preserve">Код по </w:t>
            </w:r>
          </w:p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195923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195923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195923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195923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195923" w:rsidTr="0056004C">
        <w:tc>
          <w:tcPr>
            <w:tcW w:w="14992" w:type="dxa"/>
            <w:shd w:val="clear" w:color="auto" w:fill="auto"/>
          </w:tcPr>
          <w:p w:rsidR="00230F1E" w:rsidRPr="00195923" w:rsidRDefault="003C43F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3C43FC">
              <w:rPr>
                <w:sz w:val="28"/>
                <w:szCs w:val="28"/>
                <w:lang w:val="uz-Cyrl-UZ"/>
              </w:rPr>
              <w:t>Выполнение механизированных работ с применением автогрейдера в условиях ведения открытых горных работ, строительства, обслуживания и ремонта автомобильных дорог и других сооружений в соответствии с нормами и правилами; техническое обслуживание и хранение автогрейдера</w:t>
            </w:r>
          </w:p>
        </w:tc>
      </w:tr>
    </w:tbl>
    <w:p w:rsidR="004B0CAE" w:rsidRPr="00195923" w:rsidRDefault="004B0CAE" w:rsidP="0056004C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195923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195923">
        <w:rPr>
          <w:sz w:val="28"/>
          <w:szCs w:val="28"/>
          <w:lang w:val="uz-Cyrl-UZ"/>
        </w:rPr>
        <w:t>Группа занятий</w:t>
      </w:r>
      <w:r w:rsidR="0056004C" w:rsidRPr="00195923">
        <w:rPr>
          <w:sz w:val="28"/>
          <w:szCs w:val="28"/>
          <w:lang w:val="uz-Cyrl-UZ"/>
        </w:rPr>
        <w:t xml:space="preserve"> по НСКЗ</w:t>
      </w:r>
      <w:r w:rsidRPr="00195923">
        <w:rPr>
          <w:sz w:val="28"/>
          <w:szCs w:val="28"/>
          <w:lang w:val="uz-Cyrl-UZ"/>
        </w:rPr>
        <w:t>:</w:t>
      </w:r>
    </w:p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3C43FC" w:rsidRPr="00195923" w:rsidTr="0056004C">
        <w:tc>
          <w:tcPr>
            <w:tcW w:w="2268" w:type="dxa"/>
            <w:tcBorders>
              <w:bottom w:val="single" w:sz="4" w:space="0" w:color="auto"/>
            </w:tcBorders>
          </w:tcPr>
          <w:p w:rsidR="003C43FC" w:rsidRPr="00195923" w:rsidRDefault="003C43FC" w:rsidP="003C43F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195923">
              <w:rPr>
                <w:sz w:val="28"/>
                <w:szCs w:val="28"/>
                <w:lang w:val="uz-Cyrl-UZ"/>
              </w:rPr>
              <w:t>8332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3C43FC" w:rsidRPr="00195923" w:rsidRDefault="003C43FC" w:rsidP="003C43F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195923">
              <w:rPr>
                <w:sz w:val="28"/>
                <w:szCs w:val="28"/>
                <w:lang w:val="uz-Cyrl-UZ"/>
              </w:rPr>
              <w:t>Операторы землеройных и аналогичных машин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43FC" w:rsidRPr="00195923" w:rsidRDefault="003C43FC" w:rsidP="003C43FC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  <w:r w:rsidRPr="00195923">
              <w:rPr>
                <w:sz w:val="28"/>
                <w:szCs w:val="28"/>
                <w:lang w:val="uz-Cyrl-UZ"/>
              </w:rPr>
              <w:t>8111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3C43FC" w:rsidRPr="00195923" w:rsidRDefault="003C43FC" w:rsidP="003C43F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195923">
              <w:rPr>
                <w:sz w:val="28"/>
                <w:szCs w:val="28"/>
              </w:rPr>
              <w:t>Операторы горного оборудования</w:t>
            </w:r>
          </w:p>
        </w:tc>
      </w:tr>
      <w:tr w:rsidR="003C43FC" w:rsidRPr="00195923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195923" w:rsidRDefault="003C43F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195923" w:rsidRDefault="003C43F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195923" w:rsidRDefault="003C43F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195923" w:rsidRDefault="003C43F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4B0CAE" w:rsidRPr="00195923" w:rsidRDefault="00230F1E" w:rsidP="0056004C">
      <w:pPr>
        <w:pStyle w:val="11"/>
        <w:ind w:left="0"/>
        <w:rPr>
          <w:b/>
          <w:sz w:val="28"/>
          <w:szCs w:val="28"/>
          <w:lang w:val="uz-Cyrl-UZ"/>
        </w:rPr>
      </w:pPr>
      <w:r w:rsidRPr="00195923">
        <w:rPr>
          <w:b/>
          <w:sz w:val="28"/>
          <w:szCs w:val="28"/>
          <w:lang w:val="uz-Cyrl-UZ"/>
        </w:rPr>
        <w:t xml:space="preserve">Виды </w:t>
      </w:r>
      <w:r w:rsidR="004B0CAE" w:rsidRPr="00195923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195923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195923" w:rsidTr="00230F1E">
        <w:tc>
          <w:tcPr>
            <w:tcW w:w="1668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195923" w:rsidTr="00230F1E">
        <w:tc>
          <w:tcPr>
            <w:tcW w:w="1668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195923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195923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195923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195923" w:rsidRDefault="00230F1E" w:rsidP="0023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195923" w:rsidRDefault="00230F1E" w:rsidP="00230F1E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195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923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195923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195923" w:rsidTr="00230F1E">
        <w:tc>
          <w:tcPr>
            <w:tcW w:w="652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4060D" w:rsidRPr="00195923" w:rsidTr="00230F1E">
        <w:tc>
          <w:tcPr>
            <w:tcW w:w="652" w:type="dxa"/>
            <w:vMerge w:val="restart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195923" w:rsidRDefault="003C43FC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работ средней сложности и техническое обслуживание автогрейдера с двигателем мощностью до 44,2 кВт (до 60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14060D" w:rsidRPr="00195923" w:rsidRDefault="003C43FC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работ средней сложности автогрейдером с двигателем мощностью до 44,2 кВт (до 60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60D" w:rsidRPr="00195923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195923" w:rsidRDefault="003C43FC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ежесменного и периодического технического обслуживания автогрейдера с двигателем мощностью до 44,2 кВт (до 60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60D" w:rsidRPr="00195923" w:rsidTr="003C43FC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195923" w:rsidRDefault="003C43FC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работ любой сложности и техническое обслуживание автогрейдера с двигателем мощностью свыше 44,2 кВт до 73,6 кВт (свыше 60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. до 100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14060D" w:rsidRPr="00195923" w:rsidRDefault="003C43FC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работ любой сложности автогрейдером с двигателем мощностью свыше 44,2 кВт до 73,6 кВт (свыше 60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. до 100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060D" w:rsidRPr="00195923" w:rsidTr="003C43FC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195923" w:rsidRDefault="003C43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ежесменного и периодического технического обслуживания автогрейдера с двигателем свыше 44,2 кВт до 73,6 кВт (свыше 60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. до 100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В/02.4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060D" w:rsidRPr="00195923" w:rsidTr="00230F1E">
        <w:trPr>
          <w:trHeight w:val="96"/>
        </w:trPr>
        <w:tc>
          <w:tcPr>
            <w:tcW w:w="652" w:type="dxa"/>
            <w:vMerge w:val="restart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195923" w:rsidRDefault="003C43FC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земляных и дорожных работ средней сложности с поддержанием 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работоспособности бульдозера при открытой добыче полезных ископаемых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404" w:type="dxa"/>
            <w:shd w:val="clear" w:color="auto" w:fill="auto"/>
          </w:tcPr>
          <w:p w:rsidR="0014060D" w:rsidRPr="00195923" w:rsidRDefault="003C43FC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земляных и дорожных работ средней сложности с помощью бульдозера с двигателем мощностью до 44,2 кВт (до 60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 открытой добыче полезных ископаемых и их переработке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С/01.3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60D" w:rsidRPr="00195923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195923" w:rsidRDefault="003C43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ежесменного и периодического технического обслуживания бульдозера с двигателем мощностью до 44,2 кВт (60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 открытой добыче полезных ископаемых и их переработке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С/02.3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60D" w:rsidRPr="00195923" w:rsidTr="00230F1E">
        <w:tc>
          <w:tcPr>
            <w:tcW w:w="652" w:type="dxa"/>
            <w:vMerge w:val="restart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195923" w:rsidRDefault="003C43FC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земляных и дорожных работ любой сложности с поддержанием работоспособности бульдозера при открытой добыче полезных ископаемых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14060D" w:rsidRPr="00195923" w:rsidRDefault="003C43FC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земляных и дорожных работ средней сложности с помощью бульдозера с двигателем мощностью свыше 44,2 кВт до 73,6 кВт (свыше 60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. до 100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.) при открытой добыче полезных ископаемых и их переработке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Д/01.4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060D" w:rsidRPr="00195923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195923" w:rsidRDefault="003C43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ежесменного и периодического технического обслуживания бульдозера с двигателем мощностью свыше 44,2 кВт до 73,6 кВт (свыше 60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. до 100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.) при открытой добыче полезных ископаемых и их переработке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Д/02.4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195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923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195923" w:rsidRDefault="004B0CA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195923">
        <w:rPr>
          <w:rFonts w:ascii="Times New Roman" w:hAnsi="Times New Roman" w:cs="Times New Roman"/>
          <w:b/>
          <w:sz w:val="28"/>
          <w:szCs w:val="28"/>
        </w:rPr>
        <w:t>на</w:t>
      </w:r>
      <w:r w:rsidRPr="00195923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195923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195923" w:rsidRDefault="003C43FC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работ средней сложности автогрейдером с двигателем мощностью до 44,2 кВт (до 60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195923" w:rsidRDefault="000A371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195923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195923" w:rsidTr="0006296A">
        <w:tc>
          <w:tcPr>
            <w:tcW w:w="379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195923" w:rsidRDefault="003C43FC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автогрейдера 5-разряда (для автогрейдеров мощностью двигателя до 44,2 кВт (60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.))</w:t>
            </w:r>
          </w:p>
        </w:tc>
      </w:tr>
    </w:tbl>
    <w:p w:rsidR="00E550D4" w:rsidRPr="00195923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195923" w:rsidTr="00E550D4">
        <w:tc>
          <w:tcPr>
            <w:tcW w:w="379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195923" w:rsidRDefault="003C43FC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B0CAE" w:rsidRPr="00195923" w:rsidTr="00E550D4">
        <w:tc>
          <w:tcPr>
            <w:tcW w:w="379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195923" w:rsidRDefault="003C43FC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CAE" w:rsidRPr="00195923" w:rsidTr="00E550D4">
        <w:tc>
          <w:tcPr>
            <w:tcW w:w="379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3C43FC" w:rsidRPr="003C43FC" w:rsidRDefault="003C43FC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43FC" w:rsidRPr="003C43FC" w:rsidRDefault="003C43FC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шленной и пожарной безопасности</w:t>
            </w:r>
          </w:p>
          <w:p w:rsidR="004B0CAE" w:rsidRPr="00195923" w:rsidRDefault="003C43FC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Наличие удостоверения машиниста автогрейдера</w:t>
            </w:r>
          </w:p>
        </w:tc>
      </w:tr>
      <w:tr w:rsidR="00107154" w:rsidRPr="00195923" w:rsidTr="00E550D4">
        <w:tc>
          <w:tcPr>
            <w:tcW w:w="3794" w:type="dxa"/>
            <w:shd w:val="clear" w:color="auto" w:fill="auto"/>
          </w:tcPr>
          <w:p w:rsidR="00107154" w:rsidRPr="00195923" w:rsidRDefault="00107154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195923" w:rsidRDefault="003C43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195923" w:rsidTr="00E550D4">
        <w:tc>
          <w:tcPr>
            <w:tcW w:w="464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195923" w:rsidTr="00E550D4">
        <w:tc>
          <w:tcPr>
            <w:tcW w:w="4644" w:type="dxa"/>
            <w:shd w:val="clear" w:color="auto" w:fill="auto"/>
          </w:tcPr>
          <w:p w:rsidR="004B0CAE" w:rsidRPr="00195923" w:rsidRDefault="00294F2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C43FC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8752" w:type="dxa"/>
            <w:shd w:val="clear" w:color="auto" w:fill="auto"/>
          </w:tcPr>
          <w:p w:rsidR="004B0CAE" w:rsidRPr="00195923" w:rsidRDefault="003C43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Операторы землеройных и аналогичных машин</w:t>
            </w:r>
          </w:p>
        </w:tc>
      </w:tr>
    </w:tbl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195923" w:rsidRDefault="0010715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195923" w:rsidRDefault="004B0CA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195923" w:rsidRDefault="003C43FC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работ средней сложности автогрейдером с двигателем мощностью до 44,2 кВт (60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195923" w:rsidRDefault="0014060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195923" w:rsidRDefault="0014060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Default="00107154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3C43FC" w:rsidRPr="003C43FC" w:rsidTr="003C43F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/>
                <w:iCs/>
                <w:sz w:val="20"/>
                <w:szCs w:val="20"/>
              </w:rPr>
            </w:pPr>
            <w:r w:rsidRPr="003C43FC">
              <w:rPr>
                <w:rStyle w:val="ae"/>
                <w:i w:val="0"/>
                <w:sz w:val="20"/>
                <w:szCs w:val="20"/>
              </w:rPr>
              <w:t>Выполнение работ по профилированию земляного полотна дороги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работ по разработке и перемещению грунтов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работ по планировке площадей при устройстве выемок, насыпей, резервов, кавальеров и банкетов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работ по восстановлению дорожных покрытий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работ по предварительному рыхлению грунта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работ по очистке дорожного полотна и территорий от снега, льда и снегового наката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работ по перемешиванию материалов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работ по профилированию откосов насыпей и выемок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работ по прокладке и очистке водосточных канав и кюветов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работ по разрушению прочных грунтов и твердых покрытий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Выявление, устранение и предотвращение причин нарушений в работе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Передвижение автогрейдера по автомобильным дорогам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Документальное оформление выполненных работ 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31"/>
              <w:shd w:val="clear" w:color="auto" w:fill="auto"/>
              <w:spacing w:before="0" w:line="274" w:lineRule="exact"/>
              <w:jc w:val="both"/>
              <w:rPr>
                <w:i/>
                <w:sz w:val="20"/>
                <w:szCs w:val="20"/>
              </w:rPr>
            </w:pPr>
            <w:r w:rsidRPr="003C43FC">
              <w:rPr>
                <w:rStyle w:val="ae"/>
                <w:i w:val="0"/>
                <w:sz w:val="20"/>
                <w:szCs w:val="20"/>
              </w:rPr>
              <w:t>Следить за показаниями приборов и сигнализацией при работе автогрейдера и в движении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Контролировать наличие посторонних предметов (камней, пней), ограждений и предупредительных знаков в рабочей зоне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Выявлять, устранять и предотвращать причины нарушений технологического процесса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Соблюдать строительные нормы и правила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Читать проектную документацию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Прекращать работу при возникновении нештатных ситуаций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Соблюдать правила дорожного движения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Использовать средства индивидуальной защиты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Использовать дорожные знаки и указатели, радиотехническое и навигационное оборудование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Управлять автогрейдером в различных условиях движения (в том числе в темное время суток)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Соблюдать безопасность движения, поддерживать безопасные дистанцию и поперечный интервал; не уменьшать скорость и не создавать помехи движению других транспортных средств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Запускать двигатель при различном его температурном состоянии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Поддерживать комфортные условия в кабине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Контролировать движение автогрейдера при возникновении нештатных ситуаций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Пользоваться средствами пожаротушения на рабочем месте 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Оказывать первую помощь пострадавшим на производстве 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Требования инструкции по эксплуатации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Способы управления рабочими органами автогрейдера, кинематика движения отвала автогрейдера в пространстве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Технология работ, выполняемых на автогрейдере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Проектная документация и план проведения работ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Терминология в области строительства и машиностроения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Действие установленной сигнализации при работе и движении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Технические регламенты по безопасности машин и производственные инструкции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Порядок действий при возникновении нештатных ситуаций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Правила приема и сдачи смены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Правила дорожного движения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Правила производственной и технической эксплуатации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Устройство, технические характеристики автогрейдера и его составных частей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Правила государственной регистрации автогрейдеров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Правила допуска машиниста к управлению автогрейдером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Динамические свойства автогрейдера и возможности его торможения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060D" w:rsidRPr="00195923" w:rsidRDefault="0014060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195923" w:rsidRDefault="008B4BED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B4BED" w:rsidRPr="00195923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195923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195923" w:rsidRDefault="003C43FC" w:rsidP="00140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ежесменного и периодического технического обслуживания автогрейдера с двигателем мощностью до 44,2 кВт (60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195923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195923" w:rsidRDefault="008B4BED" w:rsidP="00140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14060D"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195923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195923" w:rsidRDefault="0014060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4BED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3C43FC" w:rsidRPr="003C43FC" w:rsidTr="003C43F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Визуальный контроль общего технического состояния автогрейдера перед началом работ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Проведение контрольного осмотра и проверки исправности всех агрегатов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Проверка заправки и дозаправка автогрейдера топливом, маслом, охлаждающей и специальными жидкостями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Получение горюче-смазочных материалов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монтажа/демонтажа навесного оборудования в соответствии с техническим заданием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очистки рабочих органов и поддержание надлежащего внешнего вида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Устранение обнаруженных незначительных неисправностей в работе машины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Запуск двигателя и контроль его работы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Контрольный осмотр и проверка исправности всех агрегатов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Контроль заправки и дозаправка автогрейдера топливом, маслом, охлаждающей и специальными жидкостями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Проверка крепления узлов и механизмов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регулировочных операций при техническом обслуживании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технического обслуживания автогрейдера после хранения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Паркование автогрейдера в отведенном месте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Установка рычагов управления движением автогрейдера в нейтральное положение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Выключение двигателя и сброс остаточного давления в гидравлике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Помещение ключа зажигания в установленное место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Выполнять моечно-уборочные работы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Выполнять проверку крепления узлов и механизмов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Выявлять незначительные неисправности в работе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Использовать топливозаправочные средства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Заправлять машину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Заполнять документацию по выдаче нефтепродуктов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Принимать/сдавать автогрейдер в начале или при окончании работы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Выполнять общую проверку работоспособности агрегатов и механизмов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Проверять состояние колес и давление воздуха в шинах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Проверять крепления узлов и механизмов машины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Применять в работе инструмент, специальное оборудование и приборы для проверки состояния механизмов и систем управления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Контролировать комплектность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Соблюдать правила технической эксплуатации технологического оборудования, механизмов и систем управления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Соблюдать требования инструкции по эксплуатации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Пользоваться средствами пожаротушения на рабочем месте 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Оказывать первую помощь пострадавшим на производстве 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Требования инструкции по эксплуатации и порядку подготовки автогрейдера к работе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Перечень операций и технология ежесменного технического обслуживания машины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Основные виды, типы и предназначение инструментов, используемых при обслуживании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Устройство, технические характеристики автогрейдера и его составных частей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Свойства марок и нормы расхода горюче-смазочных и других материалов, используемых при техническом обслуживании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Устройство технических сре</w:t>
            </w:r>
            <w:proofErr w:type="gramStart"/>
            <w:r w:rsidRPr="003C43FC">
              <w:rPr>
                <w:iCs/>
                <w:sz w:val="20"/>
                <w:szCs w:val="20"/>
              </w:rPr>
              <w:t>дств дл</w:t>
            </w:r>
            <w:proofErr w:type="gramEnd"/>
            <w:r w:rsidRPr="003C43FC">
              <w:rPr>
                <w:iCs/>
                <w:sz w:val="20"/>
                <w:szCs w:val="20"/>
              </w:rPr>
              <w:t>я транспортирования, приема, хранения и заправки горюче-смазочных и других материалов, используемых при обслуживании и управлении автогрейдером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Правила и порядок монтажа, демонтажа, перемещения, подготовки к работе и установки сменного навесного оборудования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Устройство и правила работы сре</w:t>
            </w:r>
            <w:proofErr w:type="gramStart"/>
            <w:r w:rsidRPr="003C43FC">
              <w:rPr>
                <w:iCs/>
                <w:sz w:val="20"/>
                <w:szCs w:val="20"/>
              </w:rPr>
              <w:t>дств встр</w:t>
            </w:r>
            <w:proofErr w:type="gramEnd"/>
            <w:r w:rsidRPr="003C43FC">
              <w:rPr>
                <w:iCs/>
                <w:sz w:val="20"/>
                <w:szCs w:val="20"/>
              </w:rPr>
              <w:t>оенной диагностики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Значения контрольных параметров, характеризующих работоспособное состояние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Перечень операций и технология работ при различных видах технического обслуживания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Основные виды, типы и предназначение инструментов и технологического оборудования, используемых при обслуживании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Технические регламенты по безопасности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Методы безопасного ведения работ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Правила хранения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060D" w:rsidRPr="00195923" w:rsidRDefault="0014060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D20" w:rsidRPr="00195923" w:rsidRDefault="00621D6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621D6E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195923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3C43FC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работ любой сложности и техническое обслуживание автогрейдера с двигателем мощностью свыше 44,2 кВт до 73,6 кВт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14060D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195923" w:rsidTr="00E550D4">
        <w:tc>
          <w:tcPr>
            <w:tcW w:w="379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195923" w:rsidRDefault="003C43FC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Машинист автогрейдера 6-разряда (для автогрейдеров мощностью двигателя свыше 44,2 кВт до 73,6 кВт)</w:t>
            </w:r>
          </w:p>
        </w:tc>
      </w:tr>
    </w:tbl>
    <w:p w:rsidR="00E550D4" w:rsidRPr="00195923" w:rsidRDefault="00E550D4" w:rsidP="0056004C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16E69" w:rsidRPr="00195923" w:rsidTr="00E550D4">
        <w:tc>
          <w:tcPr>
            <w:tcW w:w="3794" w:type="dxa"/>
            <w:shd w:val="clear" w:color="auto" w:fill="auto"/>
          </w:tcPr>
          <w:p w:rsidR="00216E69" w:rsidRPr="00195923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216E69" w:rsidRPr="00195923" w:rsidRDefault="003C43FC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16E69" w:rsidRPr="00195923" w:rsidTr="00E550D4">
        <w:tc>
          <w:tcPr>
            <w:tcW w:w="3794" w:type="dxa"/>
            <w:shd w:val="clear" w:color="auto" w:fill="auto"/>
          </w:tcPr>
          <w:p w:rsidR="00216E69" w:rsidRPr="00195923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216E69" w:rsidRPr="00195923" w:rsidRDefault="003C43FC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по профессии машиниста автогрейдера 5-го разряда</w:t>
            </w:r>
          </w:p>
        </w:tc>
      </w:tr>
      <w:tr w:rsidR="00621D6E" w:rsidRPr="00195923" w:rsidTr="00E550D4">
        <w:tc>
          <w:tcPr>
            <w:tcW w:w="3794" w:type="dxa"/>
            <w:shd w:val="clear" w:color="auto" w:fill="auto"/>
          </w:tcPr>
          <w:p w:rsidR="00621D6E" w:rsidRPr="00195923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3C43FC" w:rsidRPr="003C43FC" w:rsidRDefault="003C43FC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  <w:p w:rsidR="003C43FC" w:rsidRPr="003C43FC" w:rsidRDefault="003C43FC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:rsidR="00621D6E" w:rsidRPr="00195923" w:rsidRDefault="003C43FC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Наличие удостоверения машиниста автогрейдера</w:t>
            </w:r>
          </w:p>
        </w:tc>
      </w:tr>
      <w:tr w:rsidR="00621D6E" w:rsidRPr="00195923" w:rsidTr="00E550D4">
        <w:tc>
          <w:tcPr>
            <w:tcW w:w="3794" w:type="dxa"/>
            <w:shd w:val="clear" w:color="auto" w:fill="auto"/>
          </w:tcPr>
          <w:p w:rsidR="00621D6E" w:rsidRPr="00195923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621D6E" w:rsidRPr="00195923" w:rsidRDefault="003C43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550D4" w:rsidRPr="00195923" w:rsidTr="0006296A">
        <w:tc>
          <w:tcPr>
            <w:tcW w:w="464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550D4" w:rsidRPr="00195923" w:rsidTr="0006296A">
        <w:tc>
          <w:tcPr>
            <w:tcW w:w="464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E550D4" w:rsidRPr="00195923" w:rsidRDefault="00940D5B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C43FC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8752" w:type="dxa"/>
            <w:shd w:val="clear" w:color="auto" w:fill="auto"/>
          </w:tcPr>
          <w:p w:rsidR="00E550D4" w:rsidRPr="00195923" w:rsidRDefault="003C43FC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Операторы землеройных и аналогичных машин</w:t>
            </w:r>
          </w:p>
        </w:tc>
      </w:tr>
    </w:tbl>
    <w:p w:rsidR="00E550D4" w:rsidRPr="00195923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21D6E" w:rsidRPr="00195923" w:rsidRDefault="00621D6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621D6E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3C43FC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работ любой сложности автогрейдером с двигателем мощностью свыше 44,2 кВт до 73,6 кВт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940D5B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1D6E" w:rsidRDefault="00621D6E" w:rsidP="003C43FC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3C43FC" w:rsidRPr="003C43FC" w:rsidTr="003C43F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/>
                <w:iCs/>
                <w:sz w:val="20"/>
                <w:szCs w:val="20"/>
              </w:rPr>
            </w:pPr>
            <w:r w:rsidRPr="003C43FC">
              <w:rPr>
                <w:rStyle w:val="ae"/>
                <w:i w:val="0"/>
                <w:sz w:val="20"/>
                <w:szCs w:val="20"/>
              </w:rPr>
              <w:t>Выполнение работ по профилированию земляного полотна дороги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работ по разработке и перемещению грунтов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работ по планировке площадей при устройстве выемок, насыпей, резервов, кавальеров и банкетов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работ по восстановлению дорожных покрытий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работ по предварительному рыхлению грунта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работ по очистке дорожного полотна и территорий от снега, льда и снегового наката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работ по перемешиванию материалов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работ по профилированию откосов насыпей и выемок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работ по прокладке и очистке водосточных канав и кюветов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работ по разрушению прочных грунтов и твердых покрытий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Выявление, устранение и предотвращение причин нарушений в работе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Передвижение автогрейдера по автомобильным дорогам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Документальное оформление выполненных работ 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31"/>
              <w:shd w:val="clear" w:color="auto" w:fill="auto"/>
              <w:spacing w:before="0" w:line="274" w:lineRule="exact"/>
              <w:jc w:val="both"/>
              <w:rPr>
                <w:i/>
                <w:sz w:val="20"/>
                <w:szCs w:val="20"/>
              </w:rPr>
            </w:pPr>
            <w:r w:rsidRPr="003C43FC">
              <w:rPr>
                <w:rStyle w:val="ae"/>
                <w:i w:val="0"/>
                <w:sz w:val="20"/>
                <w:szCs w:val="20"/>
              </w:rPr>
              <w:t>Следить за показаниями приборов и сигнализацией при работе автогрейдера и в движении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Контролировать наличие посторонних предметов (камней, пней), ограждений и предупредительных знаков в рабочей зоне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Выявлять, устранять и предотвращать причины нарушений технологического процесса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Соблюдать строительные нормы и правила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Читать проектную документацию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Прекращать работу при возникновении нештатных ситуаций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Соблюдать правила дорожного движения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Использовать средства индивидуальной защиты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Использовать дорожные знаки и указатели, радиотехническое и навигационное оборудование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Управлять автогрейдером в различных условиях движения (в том числе в темное время суток)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Соблюдать безопасность движения, поддерживать безопасные дистанцию и поперечный интервал; не уменьшать скорость и не создавать помехи движению других транспортных средств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Запускать двигатель при различном его температурном состоянии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Поддерживать комфортные условия в кабине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Контролировать движение автогрейдера при возникновении нештатных ситуаций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/>
                <w:iCs/>
                <w:sz w:val="20"/>
                <w:szCs w:val="20"/>
              </w:rPr>
            </w:pPr>
            <w:r w:rsidRPr="003C43FC">
              <w:rPr>
                <w:rStyle w:val="ae"/>
                <w:i w:val="0"/>
                <w:sz w:val="20"/>
                <w:szCs w:val="20"/>
              </w:rPr>
              <w:t>Производить земляные работы на уклонах, в котлованах и в стесненных условиях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Производить уборку снега в стесненных и в сложных погодных условиях, при гололеде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Управлять автогрейдером, </w:t>
            </w:r>
            <w:proofErr w:type="gramStart"/>
            <w:r w:rsidRPr="003C43FC">
              <w:rPr>
                <w:iCs/>
                <w:sz w:val="20"/>
                <w:szCs w:val="20"/>
              </w:rPr>
              <w:t>оборудованном</w:t>
            </w:r>
            <w:proofErr w:type="gramEnd"/>
            <w:r w:rsidRPr="003C43FC">
              <w:rPr>
                <w:iCs/>
                <w:sz w:val="20"/>
                <w:szCs w:val="20"/>
              </w:rPr>
              <w:t xml:space="preserve"> автоматизированной системой управления технологическими параметрами процессов производства работ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31"/>
              <w:shd w:val="clear" w:color="auto" w:fill="auto"/>
              <w:spacing w:before="0" w:line="278" w:lineRule="exact"/>
              <w:jc w:val="both"/>
              <w:rPr>
                <w:sz w:val="20"/>
                <w:szCs w:val="20"/>
              </w:rPr>
            </w:pPr>
            <w:r w:rsidRPr="003C43FC">
              <w:rPr>
                <w:rStyle w:val="21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Оформлять в документальном виде выполнение работ 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Требования инструкции по эксплуатации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Способы управления рабочими органами автогрейдера, кинематика движения отвала автогрейдера в пространстве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Технология работ, выполняемых на автогрейдере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Проектная документация и план проведения работ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Терминология в области строительства и машиностроения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Действие установленной сигнализации при работе и движении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Технические регламенты по безопасности машин и производственные инструкции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Порядок действий при возникновении нештатных ситуаций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Правила приема и сдачи смены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Правила дорожного движения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Правила производственной и технической эксплуатации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Устройство, технические характеристики автогрейдера и его составных частей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Правила государственной регистрации автогрейдеров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Правила допуска машиниста к управлению автогрейдером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Особенности геометрии автогрейдера и показатели его проходимости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Динамические свойства автогрейдера и возможности его торможения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Возможные причины неисправности оборудования и способы их предупреждения и устранения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промышленной, экологической и пожарной безопасности 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0D5B" w:rsidRPr="00195923" w:rsidRDefault="00940D5B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5A08" w:rsidRPr="00195923" w:rsidRDefault="005E5A08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95923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5E5A08" w:rsidRPr="00195923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E5A08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5E5A08" w:rsidRPr="00195923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195923" w:rsidRDefault="003C43FC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ежесменного и периодического технического обслуживания автогрейдера с двигателем свыше 44,2 кВт до 73,6 кВт (свыше 60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. до 100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195923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195923" w:rsidRDefault="00945213" w:rsidP="00940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5A08" w:rsidRPr="00195923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940D5B"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195923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E5A08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3C43FC" w:rsidRPr="003C43FC" w:rsidTr="003C43F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Визуальный контроль общего технического состояния автогрейдера перед началом работ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Проведение контрольного осмотра и проверки исправности всех агрегатов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Проверка заправки и дозаправка автогрейдера топливом, маслом, охлаждающей и специальными жидкостями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Получение горюче-смазочных материалов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монтажа/демонтажа навесного оборудования в соответствии с техническим заданием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очистки рабочих органов и поддержание надлежащего внешнего вида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Устранение обнаруженных незначительных неисправностей в работе машины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Запуск двигателя и контроль его работы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Контрольный осмотр и проверка исправности всех агрегатов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Контроль заправки и дозаправка автогрейдера топливом, маслом, охлаждающей и специальными жидкостями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Проверка крепления узлов и механизмов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регулировочных операций при техническом обслуживании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технического обслуживания автогрейдера после хранения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Паркование автогрейдера в отведенном месте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Установка рычагов управления движением автогрейдера в нейтральное положение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Выключение двигателя и сброс остаточного давления в гидравлике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Помещение ключа зажигания в установленное место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Выполнять моечно-уборочные работы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Выполнять проверку крепления узлов и механизмов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Выявлять незначительные неисправности в работе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Использовать топливозаправочные средства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Заправлять машину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Заполнять документацию по выдаче нефтепродуктов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Принимать/сдавать автогрейдер в начале или при окончании работы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Выполнять общую проверку работоспособности агрегатов и механизмов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Проверять состояние колес и давление воздуха в шинах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Проверять крепления узлов и механизмов машины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Применять в работе инструмент, специальное оборудование и приборы для проверки состояния механизмов и систем управления </w:t>
            </w:r>
            <w:r w:rsidRPr="003C43FC">
              <w:rPr>
                <w:iCs/>
                <w:sz w:val="20"/>
                <w:szCs w:val="20"/>
              </w:rPr>
              <w:lastRenderedPageBreak/>
              <w:t>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Контролировать комплектность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Соблюдать правила технической эксплуатации технологического оборудования, механизмов и систем управления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Соблюдать требования инструкции по эксплуатации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Пользоваться средствами пожаротушения на рабочем месте 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Оказывать первую помощь пострадавшим на производстве 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Требования инструкции по эксплуатации и порядку подготовки автогрейдера к работе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Перечень операций и технология ежесменного технического обслуживания машины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Основные виды, типы и предназначение инструментов, используемых при обслуживании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Устройство, технические характеристики автогрейдера и его составных частей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Свойства марок и нормы расхода горюче-смазочных и других материалов, используемых при техническом обслуживании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Устройство технических сре</w:t>
            </w:r>
            <w:proofErr w:type="gramStart"/>
            <w:r w:rsidRPr="003C43FC">
              <w:rPr>
                <w:iCs/>
                <w:sz w:val="20"/>
                <w:szCs w:val="20"/>
              </w:rPr>
              <w:t>дств дл</w:t>
            </w:r>
            <w:proofErr w:type="gramEnd"/>
            <w:r w:rsidRPr="003C43FC">
              <w:rPr>
                <w:iCs/>
                <w:sz w:val="20"/>
                <w:szCs w:val="20"/>
              </w:rPr>
              <w:t>я транспортирования, приема, хранения и заправки горюче-смазочных и других материалов, используемых при обслуживании и управлении автогрейдером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Правила и порядок монтажа, демонтажа, перемещения, подготовки к работе и установки сменного навесного оборудования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Устройство и правила работы сре</w:t>
            </w:r>
            <w:proofErr w:type="gramStart"/>
            <w:r w:rsidRPr="003C43FC">
              <w:rPr>
                <w:iCs/>
                <w:sz w:val="20"/>
                <w:szCs w:val="20"/>
              </w:rPr>
              <w:t>дств встр</w:t>
            </w:r>
            <w:proofErr w:type="gramEnd"/>
            <w:r w:rsidRPr="003C43FC">
              <w:rPr>
                <w:iCs/>
                <w:sz w:val="20"/>
                <w:szCs w:val="20"/>
              </w:rPr>
              <w:t>оенной диагностики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Значения контрольных параметров, характеризующих работоспособное состояние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Перечень операций и технология работ при различных видах технического обслуживания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Основные виды, типы и предназначение инструментов и технологического оборудования, используемых при обслуживании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Технические регламенты по безопасности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Методы безопасного ведения работ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Правила хранения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E5A08" w:rsidRPr="00195923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201" w:rsidRPr="00195923" w:rsidRDefault="00EC6201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EC6201" w:rsidRPr="00195923" w:rsidTr="0006296A">
        <w:tc>
          <w:tcPr>
            <w:tcW w:w="1956" w:type="dxa"/>
            <w:tcBorders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3C43FC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земляных и дорожных работ средней сложности с поддержанием работоспособности бульдозера при открытой добыче полезных ископаемых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06296A" w:rsidRPr="00195923" w:rsidTr="0006296A">
        <w:tc>
          <w:tcPr>
            <w:tcW w:w="3794" w:type="dxa"/>
            <w:shd w:val="clear" w:color="auto" w:fill="auto"/>
          </w:tcPr>
          <w:p w:rsidR="0006296A" w:rsidRPr="00195923" w:rsidRDefault="0006296A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06296A" w:rsidRPr="00195923" w:rsidRDefault="002139F7" w:rsidP="00940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Машинист бульдозера 4 разряда</w:t>
            </w:r>
          </w:p>
        </w:tc>
      </w:tr>
    </w:tbl>
    <w:p w:rsidR="0006296A" w:rsidRPr="00195923" w:rsidRDefault="0006296A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16E69" w:rsidRPr="00195923" w:rsidTr="0006296A">
        <w:tc>
          <w:tcPr>
            <w:tcW w:w="3794" w:type="dxa"/>
            <w:shd w:val="clear" w:color="auto" w:fill="auto"/>
          </w:tcPr>
          <w:p w:rsidR="00216E69" w:rsidRPr="00195923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и </w:t>
            </w: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11056" w:type="dxa"/>
            <w:shd w:val="clear" w:color="auto" w:fill="auto"/>
          </w:tcPr>
          <w:p w:rsidR="002139F7" w:rsidRPr="002139F7" w:rsidRDefault="002139F7" w:rsidP="00213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Среднее общее образование; </w:t>
            </w:r>
          </w:p>
          <w:p w:rsidR="00216E69" w:rsidRPr="00195923" w:rsidRDefault="002139F7" w:rsidP="00213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подготовка не менее четырех месяцев (при первичном обучении), подтвержденная удостоверением тракториста-машиниста с соответствующими разрешающими отметками</w:t>
            </w:r>
          </w:p>
        </w:tc>
      </w:tr>
      <w:tr w:rsidR="00216E69" w:rsidRPr="00195923" w:rsidTr="0006296A">
        <w:tc>
          <w:tcPr>
            <w:tcW w:w="3794" w:type="dxa"/>
            <w:shd w:val="clear" w:color="auto" w:fill="auto"/>
          </w:tcPr>
          <w:p w:rsidR="00216E69" w:rsidRPr="00195923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216E69" w:rsidRPr="00195923" w:rsidRDefault="002139F7" w:rsidP="00213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одного года по профессии машиниста бульдозера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</w:tc>
      </w:tr>
      <w:tr w:rsidR="00431BA7" w:rsidRPr="00195923" w:rsidTr="0006296A">
        <w:tc>
          <w:tcPr>
            <w:tcW w:w="3794" w:type="dxa"/>
            <w:shd w:val="clear" w:color="auto" w:fill="auto"/>
          </w:tcPr>
          <w:p w:rsidR="00431BA7" w:rsidRPr="00195923" w:rsidRDefault="00431BA7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2139F7" w:rsidRPr="002139F7" w:rsidRDefault="002139F7" w:rsidP="00213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2139F7" w:rsidRPr="002139F7" w:rsidRDefault="002139F7" w:rsidP="00213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  <w:p w:rsidR="002139F7" w:rsidRPr="002139F7" w:rsidRDefault="002139F7" w:rsidP="00213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:rsidR="00431BA7" w:rsidRPr="00195923" w:rsidRDefault="002139F7" w:rsidP="00213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Наличие удостоверения машиниста бульдозера</w:t>
            </w:r>
          </w:p>
        </w:tc>
      </w:tr>
      <w:tr w:rsidR="00EC6201" w:rsidRPr="00195923" w:rsidTr="0006296A">
        <w:tc>
          <w:tcPr>
            <w:tcW w:w="3794" w:type="dxa"/>
            <w:shd w:val="clear" w:color="auto" w:fill="auto"/>
          </w:tcPr>
          <w:p w:rsidR="00EC6201" w:rsidRPr="00195923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EC6201" w:rsidRPr="00195923" w:rsidRDefault="00D67F7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C6201" w:rsidRPr="00195923" w:rsidTr="0006296A">
        <w:tc>
          <w:tcPr>
            <w:tcW w:w="4644" w:type="dxa"/>
            <w:shd w:val="clear" w:color="auto" w:fill="auto"/>
          </w:tcPr>
          <w:p w:rsidR="00EC6201" w:rsidRPr="00195923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C6201" w:rsidRPr="00195923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C6201" w:rsidRPr="00195923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C6201" w:rsidRPr="00195923" w:rsidTr="0006296A">
        <w:tc>
          <w:tcPr>
            <w:tcW w:w="4644" w:type="dxa"/>
            <w:shd w:val="clear" w:color="auto" w:fill="auto"/>
          </w:tcPr>
          <w:p w:rsidR="00EC6201" w:rsidRPr="00195923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EC6201" w:rsidRPr="00195923" w:rsidRDefault="002139F7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8111</w:t>
            </w:r>
          </w:p>
        </w:tc>
        <w:tc>
          <w:tcPr>
            <w:tcW w:w="8752" w:type="dxa"/>
            <w:shd w:val="clear" w:color="auto" w:fill="auto"/>
          </w:tcPr>
          <w:p w:rsidR="00EC6201" w:rsidRPr="00195923" w:rsidRDefault="002139F7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Операторы горного оборудования</w:t>
            </w:r>
          </w:p>
        </w:tc>
      </w:tr>
    </w:tbl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C6201" w:rsidRPr="00195923" w:rsidRDefault="00EC6201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EC6201" w:rsidRPr="00195923" w:rsidTr="0006296A">
        <w:tc>
          <w:tcPr>
            <w:tcW w:w="1956" w:type="dxa"/>
            <w:tcBorders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2139F7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планировочных земляных и дорожных работ средней сложности с помощью бульдозера с двигателем мощностью до 44,2 кВт (до 60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proofErr w:type="gram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 открытой добыче полезных ископаемых и их переработке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D67F7D" w:rsidP="00940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C6201" w:rsidRPr="00195923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940D5B"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C6201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2139F7" w:rsidRPr="002139F7" w:rsidTr="002139F7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(передача) при приеме-сдаче смены информации о сменном производственном задании по механизированным операциям при обслуживания бульдозера с двигателем мощностью до 44,2 кВт (до 60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.) при вскрышных и добычных работах в карьерах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бульдозером с двигателем мощностью до 44.2 кВт (до 60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): при перемещении горной массы, грунтов, топлива и других материалов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в карьере, на отвалах и складах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на зачистке пласта полезного ископаемого, железнодорожных подъездных путей и площадок под установку опор высоковольтной электролинии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планировочных работ при профилировании и подчистке полотна дорог и рабочих площадок экскаваторов,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отвалообразователей</w:t>
            </w:r>
            <w:proofErr w:type="spell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, перегружателей, буровых станков и других горных машин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при ведении вскрышных работ и перемещении горной массы в забое к экскаваторам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при выравнивании откосов и уступов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на погрузке, разгрузке и перевозке грузов, снегоочистке и очистке территории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планировочных работ при рыхлении грунта и на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штабелировочных</w:t>
            </w:r>
            <w:proofErr w:type="spell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 работах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при передвижке конвейерной линии циклично-поточной технологии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Управление бульдозером при переезде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</w:t>
            </w:r>
            <w:proofErr w:type="gram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Производить запуск/остановку двигателя при различных температурно-климатических условиях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бульдозером при движении по </w:t>
            </w:r>
            <w:proofErr w:type="gram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 и с поворотами на различных передачах и скоростях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Управлять бульдозером при движении задним ходом и при изменении направления движения машины с использованием передач заднего хода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Управлять бульдозером при движении в транспортном и рабочем режимах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Управлять бульдозером при движении по пересеченной местности с преодолением подъемов, спусков, железнодорожных переездов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Управлять бульдозером в ночное время и при плохой видимости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Выполнять работы в комплексе с другими машинами (экскаваторами, скреперами)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Выявлять, устранять и не допускать нарушения технологического процесса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Руководствоваться при выполнении работ утвержденной проектной документацией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Останавливать работу бульдозера в случае возникновения опасности для жизни и здоровья персонала и других нештатных ситуациях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Докладывать о возникновении нештатных ситуаций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Устройство, технические характеристики и принцип действия обслуживаемого оборудования (двигателей ходовой части, приспособлений), систему управления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Выполняемые бульдозером виды работ и технические требования к их качеству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Сведения о ведении открытых горных и дорожных работ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Основные физико-механические свойства горных пород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Виды и способы регулирования исполнительных органов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Виды работ, выполняемые на гусеничных и колесных бульдозерах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Режимы работы и максимальные нагрузочные режимы работы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Допустимые углы спуска и подъема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139F7" w:rsidRPr="002139F7" w:rsidRDefault="002139F7" w:rsidP="00B47FE5">
            <w:pPr>
              <w:tabs>
                <w:tab w:val="left" w:pos="2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Правила разработки и перемещения грунтов различных категорий бульдозером при разной глубине разработки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Правила дорожного движения, перемещения бульдозера и навесного оборудования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Инструкции и правила по организации рабочего места машиниста бульдозера, производственной санитарии, электробезопасности, пожарной и экологической безопасности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0D5B" w:rsidRPr="00195923" w:rsidRDefault="00940D5B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201" w:rsidRPr="00195923" w:rsidRDefault="00EC6201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2338E8" w:rsidRPr="00195923" w:rsidTr="0006296A">
        <w:tc>
          <w:tcPr>
            <w:tcW w:w="1956" w:type="dxa"/>
            <w:tcBorders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2139F7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ежесменного и периодического технического обслуживания бульдозера с двигателем мощностью до 44,2 кВт (60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proofErr w:type="gram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 открытой добыче полезных ископаемых и их переработке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2B737F" w:rsidP="00940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C6201" w:rsidRPr="00195923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940D5B"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C6201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2139F7" w:rsidRPr="002139F7" w:rsidTr="002139F7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Осмотр и заправка бульдозеров горючим и смазочными материалами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Смазка трущихся деталей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Выполнение профилактического ремонта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Устранение возникших во время работы неисправностей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профилактический ремонт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Участие в монтаже, демонтаже и во всех видах ремонтов обслуживаемых бульдозеров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Составление ведомости на ремонт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</w:t>
            </w:r>
            <w:proofErr w:type="gram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Выявлять и устранять неисправности оборудования, механизмов и систем управления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Применять методики по проверке основных узлов и систем бульдозера и навесного оборудования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Выполнять мероприятия по подготовке бульдозера к ежедневному хранению в конце рабочей смены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Поддерживать исправное состояние звуковой и световой сигнализации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Проверять исправность пневматического, гидравлического и другого оборудования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Заправлять бульдозер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обслуживаемого оборудования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Устранять неисправности оборудования и приспособлений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Производить чистку, смазку и ремонт оборудования, механизмов и систем управления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Системы смазки, питания и охлаждения двигателей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Марки горючих и смазочных материалов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Правила ведения и состав работ профилактического ремонта, виды ремонтов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Порядок и правила составления ведомости на ремонт оборудования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Способы определения и устранения неисправностей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Правила ведения и виды ремонтов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Слесарное дело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Порядок проведения технического обслуживания, разборки и сборки обслуживаемых бульдозеров и их навесного, специального и дополнительного  оборудования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Правила и порядок монтажа, демонтажа, перемещения, подготовки к работе и установки сменного навесного оборудования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0D5B" w:rsidRPr="00195923" w:rsidRDefault="00940D5B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22D3" w:rsidRPr="00195923" w:rsidRDefault="00E422D3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E422D3" w:rsidRPr="00195923" w:rsidTr="0006296A">
        <w:tc>
          <w:tcPr>
            <w:tcW w:w="1956" w:type="dxa"/>
            <w:tcBorders>
              <w:right w:val="single" w:sz="4" w:space="0" w:color="auto"/>
            </w:tcBorders>
          </w:tcPr>
          <w:p w:rsidR="00E422D3" w:rsidRPr="00195923" w:rsidRDefault="00E422D3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195923" w:rsidRDefault="002139F7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земляных и дорожных работ любой сложности с поддержанием работоспособности бульдозера при открытой добыче полезных ископаемых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E422D3" w:rsidRPr="00195923" w:rsidRDefault="00E422D3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195923" w:rsidRDefault="00977113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422D3" w:rsidRPr="00195923" w:rsidRDefault="00E422D3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422D3" w:rsidRPr="002139F7" w:rsidRDefault="00E422D3" w:rsidP="0056004C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06296A" w:rsidRPr="00195923" w:rsidTr="0006296A">
        <w:tc>
          <w:tcPr>
            <w:tcW w:w="3794" w:type="dxa"/>
            <w:shd w:val="clear" w:color="auto" w:fill="auto"/>
          </w:tcPr>
          <w:p w:rsidR="0006296A" w:rsidRPr="00195923" w:rsidRDefault="0006296A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06296A" w:rsidRPr="00195923" w:rsidRDefault="002139F7" w:rsidP="00940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Машинист бульдозера 5 разряда</w:t>
            </w:r>
          </w:p>
        </w:tc>
      </w:tr>
    </w:tbl>
    <w:p w:rsidR="00E422D3" w:rsidRPr="002139F7" w:rsidRDefault="00E422D3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16E69" w:rsidRPr="00195923" w:rsidTr="0006296A">
        <w:tc>
          <w:tcPr>
            <w:tcW w:w="3794" w:type="dxa"/>
            <w:shd w:val="clear" w:color="auto" w:fill="auto"/>
          </w:tcPr>
          <w:p w:rsidR="00216E69" w:rsidRPr="00195923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2139F7" w:rsidRPr="002139F7" w:rsidRDefault="002139F7" w:rsidP="00213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Среднее общее образование; </w:t>
            </w:r>
          </w:p>
          <w:p w:rsidR="00216E69" w:rsidRPr="00195923" w:rsidRDefault="002139F7" w:rsidP="00213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профессиональная переподготовка не менее двух месяцев и не реже одного раза за пять лет, подтвержденная удостоверением тракториста-машиниста с соответствующими разрешающими отметками</w:t>
            </w:r>
          </w:p>
        </w:tc>
      </w:tr>
      <w:tr w:rsidR="00216E69" w:rsidRPr="00195923" w:rsidTr="0006296A">
        <w:tc>
          <w:tcPr>
            <w:tcW w:w="3794" w:type="dxa"/>
            <w:shd w:val="clear" w:color="auto" w:fill="auto"/>
          </w:tcPr>
          <w:p w:rsidR="00216E69" w:rsidRPr="00195923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216E69" w:rsidRPr="00195923" w:rsidRDefault="002139F7" w:rsidP="00213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одного года по профессии машиниста бульдозера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  <w:tr w:rsidR="00431BA7" w:rsidRPr="00195923" w:rsidTr="0006296A">
        <w:tc>
          <w:tcPr>
            <w:tcW w:w="3794" w:type="dxa"/>
            <w:shd w:val="clear" w:color="auto" w:fill="auto"/>
          </w:tcPr>
          <w:p w:rsidR="00431BA7" w:rsidRPr="00195923" w:rsidRDefault="00431BA7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2139F7" w:rsidRPr="002139F7" w:rsidRDefault="002139F7" w:rsidP="00213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2139F7" w:rsidRPr="002139F7" w:rsidRDefault="002139F7" w:rsidP="00213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  <w:p w:rsidR="002139F7" w:rsidRPr="002139F7" w:rsidRDefault="002139F7" w:rsidP="00213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:rsidR="00431BA7" w:rsidRPr="00195923" w:rsidRDefault="002139F7" w:rsidP="00213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Наличие удостоверения машиниста бульдозера</w:t>
            </w:r>
          </w:p>
        </w:tc>
      </w:tr>
      <w:tr w:rsidR="00E422D3" w:rsidRPr="00195923" w:rsidTr="0006296A">
        <w:tc>
          <w:tcPr>
            <w:tcW w:w="3794" w:type="dxa"/>
            <w:shd w:val="clear" w:color="auto" w:fill="auto"/>
          </w:tcPr>
          <w:p w:rsidR="00E422D3" w:rsidRPr="00195923" w:rsidRDefault="00E422D3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E422D3" w:rsidRPr="00195923" w:rsidRDefault="00E422D3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422D3" w:rsidRPr="00195923" w:rsidTr="003C7AC2">
        <w:tc>
          <w:tcPr>
            <w:tcW w:w="4644" w:type="dxa"/>
            <w:shd w:val="clear" w:color="auto" w:fill="auto"/>
          </w:tcPr>
          <w:p w:rsidR="00E422D3" w:rsidRPr="00195923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422D3" w:rsidRPr="00195923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422D3" w:rsidRPr="00195923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422D3" w:rsidRPr="00195923" w:rsidTr="003C7AC2">
        <w:tc>
          <w:tcPr>
            <w:tcW w:w="4644" w:type="dxa"/>
            <w:shd w:val="clear" w:color="auto" w:fill="auto"/>
          </w:tcPr>
          <w:p w:rsidR="00E422D3" w:rsidRPr="00195923" w:rsidRDefault="00E422D3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E422D3" w:rsidRPr="00195923" w:rsidRDefault="002139F7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8111</w:t>
            </w:r>
          </w:p>
        </w:tc>
        <w:tc>
          <w:tcPr>
            <w:tcW w:w="8752" w:type="dxa"/>
            <w:shd w:val="clear" w:color="auto" w:fill="auto"/>
          </w:tcPr>
          <w:p w:rsidR="00E422D3" w:rsidRPr="00195923" w:rsidRDefault="002139F7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Операторы горного оборудования</w:t>
            </w:r>
          </w:p>
        </w:tc>
      </w:tr>
    </w:tbl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422D3" w:rsidRPr="00195923" w:rsidRDefault="00E422D3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D224DC" w:rsidRPr="00195923" w:rsidRDefault="00D224DC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8"/>
        <w:gridCol w:w="1991"/>
        <w:gridCol w:w="598"/>
      </w:tblGrid>
      <w:tr w:rsidR="00E422D3" w:rsidRPr="00195923" w:rsidTr="003C7AC2">
        <w:tc>
          <w:tcPr>
            <w:tcW w:w="1956" w:type="dxa"/>
            <w:tcBorders>
              <w:right w:val="single" w:sz="4" w:space="0" w:color="auto"/>
            </w:tcBorders>
          </w:tcPr>
          <w:p w:rsidR="00E422D3" w:rsidRPr="00195923" w:rsidRDefault="003C7AC2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195923" w:rsidRDefault="002139F7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земляных и дорожных работ средней сложности с помощью бульдозера с двигателем мощностью свыше 44,2 кВт до 73,6 кВт (свыше 60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. до 100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.) при открытой добыче полезных ископаемых и их переработке</w:t>
            </w:r>
            <w:proofErr w:type="gramEnd"/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422D3" w:rsidRPr="00195923" w:rsidRDefault="00E422D3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195923" w:rsidRDefault="00977113" w:rsidP="00940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422D3" w:rsidRPr="00195923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940D5B"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422D3" w:rsidRPr="00195923" w:rsidRDefault="00E422D3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422D3" w:rsidRDefault="00E422D3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2139F7" w:rsidRPr="002139F7" w:rsidTr="002139F7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(передача) при приеме-сдаче смены информации о сменном производственном задании по механизированным операциям при обслуживания бульдозера с двигателем мощностью свыше 44,2 кВт до 73,6 кВт (свыше 60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. до 100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.) при вскрышных и добычных работах в карьерах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бульдозером с двигателем мощностью свыше 44,2 кВт до 73,6 кВт (свыше 60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. до 100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.): при перемещении горной массы, грунтов, топлива и других материалов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в карьере, на отвалах и складах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на зачистке пласта полезного ископаемого, железнодорожных подъездных путей и площадок под установку опор высоковольтной электролинии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планировочных работ при профилировании и подчистке полотна дорог и рабочих площадок экскаваторов,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отвалообразователей</w:t>
            </w:r>
            <w:proofErr w:type="spell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, перегружателей, буровых станков и других горных машин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при ведении вскрышных работ и перемещении горной массы в забое к экскаваторам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при выравнивании откосов и уступов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на погрузке, разгрузке и перевозке грузов, снегоочистке и очистке территории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планировочных работ при рыхлении грунта и на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штабелировочных</w:t>
            </w:r>
            <w:proofErr w:type="spell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 работах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при передвижке конвейерной линии циклично-поточной технологии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Управление бульдозером при переезде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</w:t>
            </w:r>
            <w:proofErr w:type="gram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Производить запуск/остановку двигателя при различных температурно-климатических условиях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бульдозером при движении по </w:t>
            </w:r>
            <w:proofErr w:type="gram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 и с поворотами на различных передачах и скоростях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Управлять бульдозером при движении задним ходом и при изменении направления движения машины с использованием передач заднего хода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Управлять бульдозером при движении в транспортном и рабочем режимах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Управлять бульдозером при движении по пересеченной местности с преодолением подъемов, спусков, железнодорожных переездов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Управлять бульдозером в ночное время и при плохой видимости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Выполнять работы в комплексе с другими машинами (экскаваторами, скреперами)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Выявлять, устранять и не допускать нарушения технологического процесса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Руководствоваться при выполнении работ утвержденной проектной документацией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Останавливать работу бульдозера в случае возникновения опасности для жизни и здоровья персонала и других нештатных ситуациях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Докладывать о возникновении нештатных ситуаций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Устройство, технические характеристики и принцип действия обслуживаемого оборудования (двигателей ходовой части, приспособлений), систему управления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Выполняемые бульдозером виды работ и технические требования к их качеству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Сведения о ведении открытых горных и дорожных работ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Основные физико-механические свойства горных пород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Виды и способы регулирования исполнительных органов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Виды работ, выполняемые на гусеничных и колесных бульдозерах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Режимы работы и максимальные нагрузочные режимы работы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Допустимые углы спуска и подъема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139F7" w:rsidRPr="002139F7" w:rsidRDefault="002139F7" w:rsidP="00B47FE5">
            <w:pPr>
              <w:tabs>
                <w:tab w:val="left" w:pos="2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Правила разработки и перемещения грунтов различных категорий бульдозером при разной глубине разработки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Правила дорожного движения, перемещения бульдозера и навесного оборудования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Инструкции и правила по организации рабочего места машиниста бульдозера, производственной санитарии, электробезопасности, пожарной и экологической безопасности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0D5B" w:rsidRPr="00195923" w:rsidRDefault="00940D5B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22D3" w:rsidRPr="00195923" w:rsidRDefault="00E422D3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1"/>
        <w:gridCol w:w="816"/>
        <w:gridCol w:w="758"/>
        <w:gridCol w:w="1991"/>
        <w:gridCol w:w="598"/>
      </w:tblGrid>
      <w:tr w:rsidR="00E422D3" w:rsidRPr="00195923" w:rsidTr="003C7AC2">
        <w:tc>
          <w:tcPr>
            <w:tcW w:w="1956" w:type="dxa"/>
            <w:tcBorders>
              <w:right w:val="single" w:sz="4" w:space="0" w:color="auto"/>
            </w:tcBorders>
          </w:tcPr>
          <w:p w:rsidR="00E422D3" w:rsidRPr="00195923" w:rsidRDefault="003C7AC2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195923" w:rsidRDefault="002139F7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ежесменного и периодического технического обслуживания бульдозера с двигателем мощностью свыше 44,2 кВт до 73,6 кВт (свыше 60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. до 100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.) при открытой добыче полезных ископаемых и их переработке</w:t>
            </w:r>
            <w:proofErr w:type="gramEnd"/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422D3" w:rsidRPr="00195923" w:rsidRDefault="00E422D3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195923" w:rsidRDefault="00195923" w:rsidP="001959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422D3" w:rsidRPr="00195923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422D3" w:rsidRPr="00195923" w:rsidRDefault="00E422D3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195923" w:rsidRDefault="00195923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422D3" w:rsidRDefault="00E422D3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2139F7" w:rsidRPr="002139F7" w:rsidTr="002139F7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Осмотр и заправка бульдозеров горючим и смазочными материалами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Смазка трущихся деталей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Выполнение профилактического ремонта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Устранение возникших во время работы неисправностей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профилактический ремонт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Участие в монтаже, демонтаже и во всех видах ремонтов обслуживаемых бульдозеров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Составление ведомости на ремонт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</w:t>
            </w:r>
            <w:proofErr w:type="gram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Выявлять и устранять неисправности оборудования, механизмов и систем управления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Применять методики по проверке основных узлов и систем бульдозера и навесного оборудования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Выполнять мероприятия по подготовке бульдозера к ежедневному хранению в конце рабочей смены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Поддерживать исправное состояние звуковой и световой сигнализации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Проверять исправность пневматического, гидравлического и другого оборудования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Заправлять бульдозер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обслуживаемого оборудования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Устранять неисправности оборудования и приспособлений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Производить чистку, смазку и ремонт оборудования, механизмов и систем управления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Системы смазки, питания и охлаждения двигателей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Марки горючих и смазочных материалов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Правила ведения и состав работ профилактического ремонта, виды ремонтов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Порядок и правила составления ведомости на ремонт оборудования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Способы определения и устранения неисправностей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Правила ведения и виды ре</w:t>
            </w:r>
            <w:bookmarkStart w:id="0" w:name="_GoBack"/>
            <w:bookmarkEnd w:id="0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монтов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Слесарное дело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Порядок проведения технического обслуживания, разборки и сборки обслуживаемых бульдозеров и их навесного, специального и дополнительного  оборудования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Правила и порядок монтажа, демонтажа, перемещения, подготовки к работе и установки сменного навесного оборудования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925C8" w:rsidRDefault="007925C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br w:type="page"/>
      </w:r>
    </w:p>
    <w:p w:rsidR="003C7AC2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C7AC2" w:rsidRPr="00195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923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195923" w:rsidRDefault="003C7AC2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4.1</w:t>
      </w:r>
      <w:r w:rsidR="004B0CAE" w:rsidRPr="00195923">
        <w:rPr>
          <w:rFonts w:ascii="Times New Roman" w:hAnsi="Times New Roman" w:cs="Times New Roman"/>
          <w:sz w:val="28"/>
          <w:szCs w:val="28"/>
        </w:rPr>
        <w:t>.</w:t>
      </w:r>
      <w:r w:rsidRPr="00195923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195923">
        <w:rPr>
          <w:rFonts w:ascii="Times New Roman" w:hAnsi="Times New Roman" w:cs="Times New Roman"/>
          <w:sz w:val="28"/>
          <w:szCs w:val="28"/>
        </w:rPr>
        <w:t>разработчи</w:t>
      </w:r>
      <w:r w:rsidRPr="00195923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195923" w:rsidTr="003C7AC2">
        <w:tc>
          <w:tcPr>
            <w:tcW w:w="14850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B95331" w:rsidP="00560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B95331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19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19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19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1959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1959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19592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195923" w:rsidRDefault="003C7AC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195923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19592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195923" w:rsidRDefault="00331C0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4.</w:t>
      </w:r>
      <w:r w:rsidR="004B0CAE" w:rsidRPr="00195923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195923" w:rsidRDefault="004B0CA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195923" w:rsidTr="003C7AC2">
        <w:tc>
          <w:tcPr>
            <w:tcW w:w="817" w:type="dxa"/>
            <w:shd w:val="clear" w:color="auto" w:fill="auto"/>
          </w:tcPr>
          <w:p w:rsidR="00892807" w:rsidRPr="00195923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195923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2139F7" w:rsidRPr="00195923" w:rsidTr="00483BC5">
        <w:tc>
          <w:tcPr>
            <w:tcW w:w="817" w:type="dxa"/>
            <w:shd w:val="clear" w:color="auto" w:fill="auto"/>
          </w:tcPr>
          <w:p w:rsidR="002139F7" w:rsidRPr="00195923" w:rsidRDefault="002139F7" w:rsidP="00483BC5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2139F7" w:rsidRPr="00195923" w:rsidRDefault="002139F7" w:rsidP="00483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2139F7" w:rsidRPr="00195923" w:rsidTr="00F47639">
        <w:tc>
          <w:tcPr>
            <w:tcW w:w="817" w:type="dxa"/>
            <w:shd w:val="clear" w:color="auto" w:fill="auto"/>
          </w:tcPr>
          <w:p w:rsidR="002139F7" w:rsidRPr="00195923" w:rsidRDefault="002139F7" w:rsidP="00F47639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2139F7" w:rsidRPr="00195923" w:rsidRDefault="002139F7" w:rsidP="00F47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4B0CAE" w:rsidRPr="00195923" w:rsidTr="003C7AC2">
        <w:tc>
          <w:tcPr>
            <w:tcW w:w="817" w:type="dxa"/>
            <w:shd w:val="clear" w:color="auto" w:fill="auto"/>
          </w:tcPr>
          <w:p w:rsidR="004B0CAE" w:rsidRPr="00195923" w:rsidRDefault="004B0CAE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195923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195923" w:rsidTr="003C7AC2">
        <w:tc>
          <w:tcPr>
            <w:tcW w:w="817" w:type="dxa"/>
            <w:shd w:val="clear" w:color="auto" w:fill="auto"/>
          </w:tcPr>
          <w:p w:rsidR="00742FF9" w:rsidRPr="00195923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742FF9" w:rsidRPr="00195923" w:rsidTr="003C7AC2">
        <w:tc>
          <w:tcPr>
            <w:tcW w:w="817" w:type="dxa"/>
            <w:shd w:val="clear" w:color="auto" w:fill="auto"/>
          </w:tcPr>
          <w:p w:rsidR="00742FF9" w:rsidRPr="00195923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195923" w:rsidTr="003C7AC2">
        <w:tc>
          <w:tcPr>
            <w:tcW w:w="817" w:type="dxa"/>
            <w:shd w:val="clear" w:color="auto" w:fill="auto"/>
          </w:tcPr>
          <w:p w:rsidR="00742FF9" w:rsidRPr="00195923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195923" w:rsidRDefault="003C7AC2" w:rsidP="003C7AC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195923" w:rsidRDefault="003C7AC2" w:rsidP="003C7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5923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19592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195923" w:rsidRDefault="003C7AC2" w:rsidP="003C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19592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19592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195923" w:rsidRDefault="004B0CAE" w:rsidP="005600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195923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E2" w:rsidRDefault="00A73DE2" w:rsidP="0022235D">
      <w:pPr>
        <w:spacing w:after="0" w:line="240" w:lineRule="auto"/>
      </w:pPr>
      <w:r>
        <w:separator/>
      </w:r>
    </w:p>
  </w:endnote>
  <w:endnote w:type="continuationSeparator" w:id="0">
    <w:p w:rsidR="00A73DE2" w:rsidRDefault="00A73DE2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E2" w:rsidRDefault="00A73DE2" w:rsidP="0022235D">
      <w:pPr>
        <w:spacing w:after="0" w:line="240" w:lineRule="auto"/>
      </w:pPr>
      <w:r>
        <w:separator/>
      </w:r>
    </w:p>
  </w:footnote>
  <w:footnote w:type="continuationSeparator" w:id="0">
    <w:p w:rsidR="00A73DE2" w:rsidRDefault="00A73DE2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C43FC" w:rsidRPr="006A0DAF" w:rsidRDefault="003C43FC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7925C8">
          <w:rPr>
            <w:rFonts w:ascii="Times New Roman" w:hAnsi="Times New Roman" w:cs="Times New Roman"/>
            <w:noProof/>
          </w:rPr>
          <w:t>XVII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3C43FC" w:rsidRDefault="003C43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5C8">
          <w:rPr>
            <w:noProof/>
          </w:rPr>
          <w:t>I</w:t>
        </w:r>
        <w:r>
          <w:fldChar w:fldCharType="end"/>
        </w:r>
      </w:p>
    </w:sdtContent>
  </w:sdt>
  <w:p w:rsidR="003C43FC" w:rsidRDefault="003C43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3711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E6EC9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39F7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43FC"/>
    <w:rsid w:val="003C560E"/>
    <w:rsid w:val="003C7897"/>
    <w:rsid w:val="003C7AC2"/>
    <w:rsid w:val="003D46AD"/>
    <w:rsid w:val="003D5F19"/>
    <w:rsid w:val="003E5968"/>
    <w:rsid w:val="003E6D64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5C8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3DE2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15E2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45F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af0">
    <w:name w:val="Основной текст_"/>
    <w:basedOn w:val="a0"/>
    <w:link w:val="31"/>
    <w:rsid w:val="003C43FC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C43FC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21">
    <w:name w:val="Основной текст2"/>
    <w:basedOn w:val="a0"/>
    <w:rsid w:val="003C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af0">
    <w:name w:val="Основной текст_"/>
    <w:basedOn w:val="a0"/>
    <w:link w:val="31"/>
    <w:rsid w:val="003C43FC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C43FC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21">
    <w:name w:val="Основной текст2"/>
    <w:basedOn w:val="a0"/>
    <w:rsid w:val="003C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66489-0B14-4218-AA73-8EB3B4F8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6472</Words>
  <Characters>36892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125</cp:revision>
  <cp:lastPrinted>2020-03-19T12:31:00Z</cp:lastPrinted>
  <dcterms:created xsi:type="dcterms:W3CDTF">2019-08-15T04:12:00Z</dcterms:created>
  <dcterms:modified xsi:type="dcterms:W3CDTF">2020-03-19T12:33:00Z</dcterms:modified>
</cp:coreProperties>
</file>