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0120A6" w:rsidRDefault="004B0CAE" w:rsidP="00DC3E1B">
      <w:pPr>
        <w:pStyle w:val="11"/>
        <w:ind w:left="0"/>
        <w:jc w:val="center"/>
        <w:rPr>
          <w:b/>
          <w:sz w:val="28"/>
          <w:szCs w:val="28"/>
        </w:rPr>
      </w:pPr>
      <w:r w:rsidRPr="000120A6">
        <w:rPr>
          <w:b/>
          <w:sz w:val="28"/>
          <w:szCs w:val="28"/>
        </w:rPr>
        <w:t>ПРОФЕССИОНАЛЬН</w:t>
      </w:r>
      <w:r w:rsidR="002F2EA9" w:rsidRPr="000120A6">
        <w:rPr>
          <w:b/>
          <w:sz w:val="28"/>
          <w:szCs w:val="28"/>
        </w:rPr>
        <w:t>ЫЙ СТАНДАРТ</w:t>
      </w:r>
    </w:p>
    <w:p w:rsidR="004B0CAE" w:rsidRPr="000120A6" w:rsidRDefault="004B0CAE" w:rsidP="00DC3E1B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0120A6" w:rsidRDefault="00D12D05" w:rsidP="00DC3E1B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ОПРОКИДЧИК</w:t>
      </w:r>
    </w:p>
    <w:p w:rsidR="004B0CAE" w:rsidRPr="000120A6" w:rsidRDefault="004B0CAE" w:rsidP="00DC3E1B">
      <w:pPr>
        <w:pStyle w:val="11"/>
        <w:ind w:left="0"/>
        <w:jc w:val="center"/>
        <w:rPr>
          <w:b/>
          <w:sz w:val="20"/>
          <w:szCs w:val="20"/>
        </w:rPr>
      </w:pPr>
      <w:r w:rsidRPr="000120A6">
        <w:rPr>
          <w:b/>
          <w:sz w:val="20"/>
          <w:szCs w:val="20"/>
        </w:rPr>
        <w:t>(</w:t>
      </w:r>
      <w:r w:rsidRPr="000120A6">
        <w:rPr>
          <w:b/>
          <w:sz w:val="20"/>
          <w:szCs w:val="20"/>
          <w:lang w:val="uz-Cyrl-UZ"/>
        </w:rPr>
        <w:t>наименование</w:t>
      </w:r>
      <w:r w:rsidRPr="000120A6">
        <w:rPr>
          <w:b/>
          <w:sz w:val="20"/>
          <w:szCs w:val="20"/>
        </w:rPr>
        <w:t xml:space="preserve"> профессионального стандарта)</w:t>
      </w:r>
    </w:p>
    <w:p w:rsidR="0048035E" w:rsidRPr="000120A6" w:rsidRDefault="0048035E" w:rsidP="00DC3E1B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0120A6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0120A6" w:rsidRDefault="009F3EBA" w:rsidP="00DC3E1B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0120A6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0120A6" w:rsidRDefault="009F3EBA" w:rsidP="00DC3E1B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0120A6" w:rsidRDefault="009F3EBA" w:rsidP="00DC3E1B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0120A6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0120A6" w:rsidRDefault="009F3EBA" w:rsidP="00DC3E1B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0120A6" w:rsidRDefault="009F3EBA" w:rsidP="00DC3E1B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0120A6" w:rsidRDefault="009F3EBA" w:rsidP="00DC3E1B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0120A6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0120A6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0120A6" w:rsidRDefault="009F3EBA" w:rsidP="00DC3E1B">
      <w:pPr>
        <w:pStyle w:val="11"/>
        <w:ind w:left="0"/>
        <w:jc w:val="center"/>
        <w:rPr>
          <w:sz w:val="20"/>
          <w:szCs w:val="26"/>
        </w:rPr>
      </w:pPr>
      <w:r w:rsidRPr="000120A6">
        <w:rPr>
          <w:sz w:val="20"/>
          <w:szCs w:val="26"/>
        </w:rPr>
        <w:t>Реквизиты утверждающей организации</w:t>
      </w:r>
    </w:p>
    <w:p w:rsidR="004B0CAE" w:rsidRPr="000120A6" w:rsidRDefault="004B0CAE" w:rsidP="00DC3E1B">
      <w:pPr>
        <w:pStyle w:val="11"/>
        <w:ind w:left="0"/>
        <w:rPr>
          <w:b/>
          <w:sz w:val="28"/>
          <w:szCs w:val="28"/>
        </w:rPr>
      </w:pPr>
    </w:p>
    <w:p w:rsidR="004B0CAE" w:rsidRPr="000120A6" w:rsidRDefault="004B0CAE" w:rsidP="00DC3E1B">
      <w:pPr>
        <w:pStyle w:val="11"/>
        <w:ind w:left="0"/>
        <w:jc w:val="center"/>
        <w:rPr>
          <w:b/>
          <w:sz w:val="28"/>
          <w:szCs w:val="28"/>
        </w:rPr>
      </w:pPr>
      <w:r w:rsidRPr="000120A6">
        <w:rPr>
          <w:b/>
          <w:sz w:val="28"/>
          <w:szCs w:val="28"/>
        </w:rPr>
        <w:t>Р</w:t>
      </w:r>
      <w:r w:rsidR="009F3EBA" w:rsidRPr="000120A6">
        <w:rPr>
          <w:b/>
          <w:sz w:val="28"/>
          <w:szCs w:val="28"/>
        </w:rPr>
        <w:t>аздел</w:t>
      </w:r>
      <w:r w:rsidRPr="000120A6">
        <w:rPr>
          <w:b/>
          <w:sz w:val="28"/>
          <w:szCs w:val="28"/>
        </w:rPr>
        <w:t xml:space="preserve"> </w:t>
      </w:r>
      <w:r w:rsidRPr="000120A6">
        <w:rPr>
          <w:b/>
          <w:sz w:val="28"/>
          <w:szCs w:val="28"/>
          <w:lang w:val="en-US"/>
        </w:rPr>
        <w:t>I</w:t>
      </w:r>
      <w:r w:rsidR="009F3EBA" w:rsidRPr="000120A6">
        <w:rPr>
          <w:b/>
          <w:sz w:val="28"/>
          <w:szCs w:val="28"/>
        </w:rPr>
        <w:t>.</w:t>
      </w:r>
      <w:bookmarkStart w:id="0" w:name="_GoBack"/>
      <w:bookmarkEnd w:id="0"/>
      <w:r w:rsidR="009F3EBA" w:rsidRPr="000120A6">
        <w:rPr>
          <w:b/>
          <w:sz w:val="28"/>
          <w:szCs w:val="28"/>
        </w:rPr>
        <w:t xml:space="preserve"> </w:t>
      </w:r>
      <w:r w:rsidRPr="000120A6">
        <w:rPr>
          <w:b/>
          <w:sz w:val="28"/>
          <w:szCs w:val="28"/>
        </w:rPr>
        <w:t>Общие сведения</w:t>
      </w:r>
    </w:p>
    <w:p w:rsidR="009F3EBA" w:rsidRPr="000120A6" w:rsidRDefault="009F3EBA" w:rsidP="00DC3E1B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0120A6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0120A6" w:rsidRDefault="00D12D05" w:rsidP="00DC3E1B">
            <w:pPr>
              <w:pStyle w:val="11"/>
              <w:ind w:left="0"/>
              <w:rPr>
                <w:sz w:val="28"/>
                <w:szCs w:val="28"/>
              </w:rPr>
            </w:pPr>
            <w:r w:rsidRPr="00D12D05">
              <w:rPr>
                <w:sz w:val="28"/>
                <w:szCs w:val="28"/>
              </w:rPr>
              <w:t>Выполнение работ при добыче полезных ископаемых подземным способом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0120A6" w:rsidRDefault="009F3EBA" w:rsidP="00DC3E1B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D12D05" w:rsidRDefault="00D12D05" w:rsidP="00DC3E1B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В03.001</w:t>
            </w:r>
          </w:p>
          <w:p w:rsidR="009F3EBA" w:rsidRPr="000120A6" w:rsidRDefault="009F3EBA" w:rsidP="00DC3E1B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0120A6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0120A6" w:rsidRDefault="0056004C" w:rsidP="00DC3E1B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0120A6">
              <w:rPr>
                <w:sz w:val="20"/>
                <w:szCs w:val="20"/>
              </w:rPr>
              <w:t>(</w:t>
            </w:r>
            <w:r w:rsidRPr="000120A6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0120A6" w:rsidRDefault="009F3EBA" w:rsidP="00DC3E1B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0120A6" w:rsidRDefault="009F3EBA" w:rsidP="00DC3E1B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0120A6">
              <w:rPr>
                <w:sz w:val="20"/>
                <w:szCs w:val="20"/>
              </w:rPr>
              <w:t xml:space="preserve">Код </w:t>
            </w:r>
            <w:proofErr w:type="gramStart"/>
            <w:r w:rsidRPr="000120A6">
              <w:rPr>
                <w:sz w:val="20"/>
                <w:szCs w:val="20"/>
              </w:rPr>
              <w:t>по</w:t>
            </w:r>
            <w:proofErr w:type="gramEnd"/>
            <w:r w:rsidRPr="000120A6">
              <w:rPr>
                <w:sz w:val="20"/>
                <w:szCs w:val="20"/>
              </w:rPr>
              <w:t xml:space="preserve"> </w:t>
            </w:r>
          </w:p>
          <w:p w:rsidR="009F3EBA" w:rsidRPr="000120A6" w:rsidRDefault="009F3EBA" w:rsidP="00DC3E1B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0120A6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0120A6" w:rsidRDefault="004B0CAE" w:rsidP="00DC3E1B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0120A6" w:rsidRDefault="004B0CAE" w:rsidP="00DC3E1B">
      <w:pPr>
        <w:pStyle w:val="11"/>
        <w:ind w:left="0"/>
        <w:rPr>
          <w:sz w:val="28"/>
          <w:szCs w:val="28"/>
          <w:lang w:val="uz-Cyrl-UZ"/>
        </w:rPr>
      </w:pPr>
      <w:r w:rsidRPr="000120A6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0120A6" w:rsidRDefault="00230F1E" w:rsidP="00DC3E1B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0120A6" w:rsidTr="0056004C">
        <w:tc>
          <w:tcPr>
            <w:tcW w:w="14992" w:type="dxa"/>
            <w:shd w:val="clear" w:color="auto" w:fill="auto"/>
          </w:tcPr>
          <w:p w:rsidR="000120A6" w:rsidRDefault="00D12D05" w:rsidP="00DC3E1B">
            <w:pPr>
              <w:pStyle w:val="11"/>
              <w:ind w:left="0"/>
              <w:rPr>
                <w:sz w:val="28"/>
                <w:szCs w:val="28"/>
              </w:rPr>
            </w:pPr>
            <w:r w:rsidRPr="00D12D05">
              <w:rPr>
                <w:sz w:val="28"/>
                <w:szCs w:val="28"/>
              </w:rPr>
              <w:t>Заполнение бункеров кусковыми или сыпучими материалами при помощи опрокидывателей</w:t>
            </w:r>
          </w:p>
          <w:p w:rsidR="00D12D05" w:rsidRPr="000120A6" w:rsidRDefault="00D12D05" w:rsidP="00DC3E1B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</w:tbl>
    <w:p w:rsidR="004B0CAE" w:rsidRPr="000120A6" w:rsidRDefault="004B0CAE" w:rsidP="00DC3E1B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0120A6" w:rsidRDefault="004B0CAE" w:rsidP="00DC3E1B">
      <w:pPr>
        <w:pStyle w:val="11"/>
        <w:ind w:left="0"/>
        <w:rPr>
          <w:sz w:val="28"/>
          <w:szCs w:val="28"/>
          <w:lang w:val="uz-Cyrl-UZ"/>
        </w:rPr>
      </w:pPr>
      <w:r w:rsidRPr="000120A6">
        <w:rPr>
          <w:sz w:val="28"/>
          <w:szCs w:val="28"/>
          <w:lang w:val="uz-Cyrl-UZ"/>
        </w:rPr>
        <w:t>Группа занятий</w:t>
      </w:r>
      <w:r w:rsidR="0056004C" w:rsidRPr="000120A6">
        <w:rPr>
          <w:sz w:val="28"/>
          <w:szCs w:val="28"/>
          <w:lang w:val="uz-Cyrl-UZ"/>
        </w:rPr>
        <w:t xml:space="preserve"> по НСКЗ</w:t>
      </w:r>
      <w:r w:rsidRPr="000120A6">
        <w:rPr>
          <w:sz w:val="28"/>
          <w:szCs w:val="28"/>
          <w:lang w:val="uz-Cyrl-UZ"/>
        </w:rPr>
        <w:t>:</w:t>
      </w:r>
    </w:p>
    <w:p w:rsidR="00230F1E" w:rsidRPr="000120A6" w:rsidRDefault="00230F1E" w:rsidP="00DC3E1B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E040E0" w:rsidRPr="000120A6" w:rsidTr="0056004C">
        <w:tc>
          <w:tcPr>
            <w:tcW w:w="2268" w:type="dxa"/>
            <w:tcBorders>
              <w:bottom w:val="single" w:sz="4" w:space="0" w:color="auto"/>
            </w:tcBorders>
          </w:tcPr>
          <w:p w:rsidR="00E040E0" w:rsidRPr="000120A6" w:rsidRDefault="00D12D05" w:rsidP="00DC3E1B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D12D05">
              <w:rPr>
                <w:sz w:val="28"/>
                <w:szCs w:val="28"/>
                <w:lang w:val="uz-Cyrl-UZ"/>
              </w:rPr>
              <w:t>7111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0120A6" w:rsidRDefault="00D12D05" w:rsidP="00DC3E1B">
            <w:pPr>
              <w:pStyle w:val="11"/>
              <w:ind w:left="0"/>
              <w:rPr>
                <w:sz w:val="28"/>
                <w:szCs w:val="28"/>
              </w:rPr>
            </w:pPr>
            <w:r w:rsidRPr="00D12D05">
              <w:rPr>
                <w:sz w:val="28"/>
                <w:szCs w:val="28"/>
                <w:lang w:val="uz-Cyrl-UZ"/>
              </w:rPr>
              <w:t>Горнорабочие и рабочие карьеров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40E0" w:rsidRPr="000120A6" w:rsidRDefault="00E040E0" w:rsidP="00DC3E1B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0120A6" w:rsidRDefault="00E040E0" w:rsidP="00DC3E1B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0120A6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120A6" w:rsidRDefault="0056004C" w:rsidP="00DC3E1B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120A6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120A6" w:rsidRDefault="0056004C" w:rsidP="00DC3E1B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120A6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120A6" w:rsidRDefault="0056004C" w:rsidP="00DC3E1B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120A6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120A6" w:rsidRDefault="0056004C" w:rsidP="00DC3E1B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120A6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0120A6" w:rsidRDefault="00230F1E" w:rsidP="00DC3E1B">
      <w:pPr>
        <w:pStyle w:val="11"/>
        <w:ind w:left="0"/>
        <w:rPr>
          <w:sz w:val="28"/>
          <w:szCs w:val="28"/>
          <w:lang w:val="uz-Cyrl-UZ"/>
        </w:rPr>
      </w:pPr>
    </w:p>
    <w:p w:rsidR="00230F1E" w:rsidRPr="000120A6" w:rsidRDefault="00230F1E" w:rsidP="00DC3E1B">
      <w:pPr>
        <w:pStyle w:val="11"/>
        <w:ind w:left="0"/>
        <w:rPr>
          <w:sz w:val="28"/>
          <w:szCs w:val="28"/>
          <w:lang w:val="uz-Cyrl-UZ"/>
        </w:rPr>
      </w:pPr>
    </w:p>
    <w:p w:rsidR="00230F1E" w:rsidRPr="000120A6" w:rsidRDefault="00230F1E" w:rsidP="00DC3E1B">
      <w:pPr>
        <w:pStyle w:val="11"/>
        <w:ind w:left="0"/>
        <w:rPr>
          <w:sz w:val="28"/>
          <w:szCs w:val="28"/>
          <w:lang w:val="uz-Cyrl-UZ"/>
        </w:rPr>
      </w:pPr>
    </w:p>
    <w:p w:rsidR="004B0CAE" w:rsidRPr="000120A6" w:rsidRDefault="00230F1E" w:rsidP="00DC3E1B">
      <w:pPr>
        <w:pStyle w:val="11"/>
        <w:ind w:left="0"/>
        <w:rPr>
          <w:b/>
          <w:sz w:val="28"/>
          <w:szCs w:val="28"/>
          <w:lang w:val="uz-Cyrl-UZ"/>
        </w:rPr>
      </w:pPr>
      <w:r w:rsidRPr="000120A6">
        <w:rPr>
          <w:b/>
          <w:sz w:val="28"/>
          <w:szCs w:val="28"/>
          <w:lang w:val="uz-Cyrl-UZ"/>
        </w:rPr>
        <w:lastRenderedPageBreak/>
        <w:t xml:space="preserve">Виды </w:t>
      </w:r>
      <w:r w:rsidR="004B0CAE" w:rsidRPr="000120A6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0120A6" w:rsidRDefault="004B0CAE" w:rsidP="00DC3E1B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0120A6" w:rsidTr="00230F1E">
        <w:tc>
          <w:tcPr>
            <w:tcW w:w="1668" w:type="dxa"/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0120A6" w:rsidTr="00230F1E">
        <w:tc>
          <w:tcPr>
            <w:tcW w:w="1668" w:type="dxa"/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0120A6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0120A6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0120A6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0120A6" w:rsidRDefault="00230F1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0120A6" w:rsidRDefault="00230F1E" w:rsidP="00DC3E1B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0120A6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0120A6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0120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120A6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0120A6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0120A6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0120A6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0120A6" w:rsidTr="00230F1E">
        <w:tc>
          <w:tcPr>
            <w:tcW w:w="652" w:type="dxa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14060D" w:rsidRPr="000120A6" w:rsidTr="00230F1E">
        <w:tc>
          <w:tcPr>
            <w:tcW w:w="652" w:type="dxa"/>
            <w:vMerge w:val="restart"/>
            <w:shd w:val="clear" w:color="auto" w:fill="auto"/>
          </w:tcPr>
          <w:p w:rsidR="0014060D" w:rsidRPr="000120A6" w:rsidRDefault="0014060D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0120A6" w:rsidRDefault="00D12D05" w:rsidP="00DC3E1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>Заполнение бункеров кусковыми или сыпучими материалами с помощью опрокидывателя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0120A6" w:rsidRDefault="0014060D" w:rsidP="00DC3E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14060D" w:rsidRPr="000120A6" w:rsidRDefault="00D12D05" w:rsidP="00DC3E1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>Подготовка обслуживаемых механизмов к пуску в работу</w:t>
            </w:r>
          </w:p>
        </w:tc>
        <w:tc>
          <w:tcPr>
            <w:tcW w:w="993" w:type="dxa"/>
            <w:shd w:val="clear" w:color="auto" w:fill="auto"/>
          </w:tcPr>
          <w:p w:rsidR="0014060D" w:rsidRPr="000120A6" w:rsidRDefault="0014060D" w:rsidP="00DC3E1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84" w:type="dxa"/>
            <w:shd w:val="clear" w:color="auto" w:fill="auto"/>
          </w:tcPr>
          <w:p w:rsidR="0014060D" w:rsidRPr="000120A6" w:rsidRDefault="0014060D" w:rsidP="00DC3E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60D" w:rsidRPr="000120A6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14060D" w:rsidRPr="000120A6" w:rsidRDefault="0014060D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4060D" w:rsidRPr="000120A6" w:rsidRDefault="0014060D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4060D" w:rsidRPr="000120A6" w:rsidRDefault="0014060D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14060D" w:rsidRPr="000120A6" w:rsidRDefault="00D12D05" w:rsidP="00DC3E1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>Управление опрокидывателем, опрокидывание вагонеток вручную</w:t>
            </w:r>
          </w:p>
        </w:tc>
        <w:tc>
          <w:tcPr>
            <w:tcW w:w="993" w:type="dxa"/>
            <w:shd w:val="clear" w:color="auto" w:fill="auto"/>
          </w:tcPr>
          <w:p w:rsidR="0014060D" w:rsidRPr="000120A6" w:rsidRDefault="0014060D" w:rsidP="00DC3E1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84" w:type="dxa"/>
            <w:shd w:val="clear" w:color="auto" w:fill="auto"/>
          </w:tcPr>
          <w:p w:rsidR="0014060D" w:rsidRPr="000120A6" w:rsidRDefault="0014060D" w:rsidP="00DC3E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74A" w:rsidRPr="000120A6" w:rsidRDefault="006A174A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0120A6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0120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120A6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0120A6" w:rsidRDefault="004B0CAE" w:rsidP="00DC3E1B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0120A6">
        <w:rPr>
          <w:rFonts w:ascii="Times New Roman" w:hAnsi="Times New Roman" w:cs="Times New Roman"/>
          <w:b/>
          <w:sz w:val="28"/>
          <w:szCs w:val="28"/>
        </w:rPr>
        <w:t>на</w:t>
      </w:r>
      <w:r w:rsidRPr="000120A6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D12D05" w:rsidRPr="000120A6" w:rsidTr="00E550D4">
        <w:tc>
          <w:tcPr>
            <w:tcW w:w="1956" w:type="dxa"/>
            <w:tcBorders>
              <w:right w:val="single" w:sz="4" w:space="0" w:color="auto"/>
            </w:tcBorders>
          </w:tcPr>
          <w:p w:rsidR="00D12D05" w:rsidRPr="000120A6" w:rsidRDefault="00D12D05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12D05" w:rsidRPr="000120A6" w:rsidRDefault="00D12D05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5" w:rsidRPr="000120A6" w:rsidRDefault="00D12D05" w:rsidP="00F91502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>Заполнение бункеров кусковыми или сыпучими материалами с помощью опрокидывателя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D12D05" w:rsidRPr="000120A6" w:rsidRDefault="00D12D05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5" w:rsidRPr="000120A6" w:rsidRDefault="00D12D05" w:rsidP="00DC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D12D05" w:rsidRPr="000120A6" w:rsidRDefault="00D12D05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5" w:rsidRPr="000120A6" w:rsidRDefault="00D12D05" w:rsidP="00DC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0120A6" w:rsidRDefault="00993897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0120A6" w:rsidTr="0006296A">
        <w:tc>
          <w:tcPr>
            <w:tcW w:w="3794" w:type="dxa"/>
            <w:shd w:val="clear" w:color="auto" w:fill="auto"/>
          </w:tcPr>
          <w:p w:rsidR="00E550D4" w:rsidRPr="000120A6" w:rsidRDefault="00E550D4" w:rsidP="00DC3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0120A6" w:rsidRDefault="00D12D05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D05">
              <w:rPr>
                <w:rFonts w:ascii="Times New Roman" w:hAnsi="Times New Roman" w:cs="Times New Roman"/>
                <w:sz w:val="20"/>
                <w:szCs w:val="20"/>
              </w:rPr>
              <w:t>Опрокидчик</w:t>
            </w:r>
            <w:proofErr w:type="spellEnd"/>
            <w:r w:rsidRPr="00D12D05">
              <w:rPr>
                <w:rFonts w:ascii="Times New Roman" w:hAnsi="Times New Roman" w:cs="Times New Roman"/>
                <w:sz w:val="20"/>
                <w:szCs w:val="20"/>
              </w:rPr>
              <w:t xml:space="preserve"> 2 разряда</w:t>
            </w:r>
          </w:p>
        </w:tc>
      </w:tr>
    </w:tbl>
    <w:p w:rsidR="00E550D4" w:rsidRPr="000120A6" w:rsidRDefault="00E550D4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B0CAE" w:rsidRPr="000120A6" w:rsidTr="00E550D4">
        <w:tc>
          <w:tcPr>
            <w:tcW w:w="3794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0120A6" w:rsidRDefault="00D12D05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B0CAE" w:rsidRPr="000120A6" w:rsidTr="00E550D4">
        <w:tc>
          <w:tcPr>
            <w:tcW w:w="3794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D12D05" w:rsidRPr="00D12D05" w:rsidRDefault="00D12D05" w:rsidP="00D12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D12D05" w:rsidRPr="00D12D05" w:rsidRDefault="00D12D05" w:rsidP="00D12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  <w:p w:rsidR="004B0CAE" w:rsidRPr="000120A6" w:rsidRDefault="00D12D05" w:rsidP="00D12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</w:tc>
      </w:tr>
      <w:tr w:rsidR="004B0CAE" w:rsidRPr="000120A6" w:rsidTr="00E550D4">
        <w:tc>
          <w:tcPr>
            <w:tcW w:w="3794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 xml:space="preserve">не моложе 18 лет; </w:t>
            </w:r>
            <w:proofErr w:type="gramStart"/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прошедшие</w:t>
            </w:r>
            <w:proofErr w:type="gramEnd"/>
            <w:r w:rsidRPr="000120A6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осмотр;</w:t>
            </w:r>
          </w:p>
          <w:p w:rsidR="004B0CAE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прошедшие обучение безопасности труда и практически освоившие безопасные приемы и методы работы; имеющие квалификационную группу IΙ по электробезопасности</w:t>
            </w:r>
          </w:p>
        </w:tc>
      </w:tr>
      <w:tr w:rsidR="00107154" w:rsidRPr="000120A6" w:rsidTr="00E550D4">
        <w:tc>
          <w:tcPr>
            <w:tcW w:w="3794" w:type="dxa"/>
            <w:shd w:val="clear" w:color="auto" w:fill="auto"/>
          </w:tcPr>
          <w:p w:rsidR="00107154" w:rsidRPr="000120A6" w:rsidRDefault="00107154" w:rsidP="00DC3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0120A6" w:rsidRDefault="00D12D05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0A6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0120A6" w:rsidTr="00E550D4">
        <w:tc>
          <w:tcPr>
            <w:tcW w:w="4644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CAE" w:rsidRPr="000120A6" w:rsidTr="00E550D4">
        <w:tc>
          <w:tcPr>
            <w:tcW w:w="4644" w:type="dxa"/>
            <w:shd w:val="clear" w:color="auto" w:fill="auto"/>
          </w:tcPr>
          <w:p w:rsidR="004B0CAE" w:rsidRPr="000120A6" w:rsidRDefault="00294F25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0120A6" w:rsidRDefault="00D12D05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7111</w:t>
            </w:r>
          </w:p>
        </w:tc>
        <w:tc>
          <w:tcPr>
            <w:tcW w:w="8752" w:type="dxa"/>
            <w:shd w:val="clear" w:color="auto" w:fill="auto"/>
          </w:tcPr>
          <w:p w:rsidR="004B0CAE" w:rsidRPr="000120A6" w:rsidRDefault="00D12D05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>Горнорабочие и рабочие карьеров</w:t>
            </w:r>
          </w:p>
        </w:tc>
      </w:tr>
    </w:tbl>
    <w:p w:rsidR="00294F25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120A6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120A6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120A6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120A6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120A6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120A6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0120A6" w:rsidRDefault="00107154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0120A6" w:rsidRDefault="004B0CAE" w:rsidP="00DC3E1B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0120A6" w:rsidRPr="000120A6" w:rsidTr="00E550D4">
        <w:tc>
          <w:tcPr>
            <w:tcW w:w="1956" w:type="dxa"/>
            <w:tcBorders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120A6" w:rsidRPr="000120A6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6" w:rsidRPr="000120A6" w:rsidRDefault="00D12D05" w:rsidP="00DC3E1B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>Подготовка обслуживаемых механизмов к пуску в работу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7154" w:rsidRDefault="00107154" w:rsidP="00D12D05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D12D05" w:rsidRPr="00D12D05" w:rsidTr="00D12D0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(передача) информации при приеме-сдаче смены о сменном производственном задании по </w:t>
            </w: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>заполнению бункеров кусковыми или сыпучими материалами</w:t>
            </w:r>
            <w:r w:rsidRPr="00D1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неполадках в работе обслуживаемого оборудования и принятых мерах по их устранению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>Осмотр и проверка</w:t>
            </w:r>
            <w:r w:rsidRPr="00D12D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опрокидывателей и механизмов подачи</w:t>
            </w: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>, другого используемого оборудования, блокировочных устройств, сре</w:t>
            </w:r>
            <w:proofErr w:type="gramStart"/>
            <w:r w:rsidRPr="00D12D05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D12D05">
              <w:rPr>
                <w:rFonts w:ascii="Times New Roman" w:hAnsi="Times New Roman" w:cs="Times New Roman"/>
                <w:sz w:val="20"/>
                <w:szCs w:val="20"/>
              </w:rPr>
              <w:t>язи, инструмента, инвентаря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</w:t>
            </w:r>
            <w:r w:rsidRPr="00D12D05">
              <w:rPr>
                <w:rFonts w:ascii="Times New Roman" w:hAnsi="Times New Roman" w:cs="Times New Roman"/>
                <w:bCs/>
                <w:sz w:val="20"/>
                <w:szCs w:val="20"/>
              </w:rPr>
              <w:t>опрокидывателей и механизмов подачи</w:t>
            </w: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>, блокировочных устройств и другого используемого оборудования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Содержать приспособления и инструменты в надлежащем состоянии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Выявлять и устранять неисправности при осмотре </w:t>
            </w:r>
            <w:r w:rsidRPr="00D12D05">
              <w:rPr>
                <w:rFonts w:ascii="Times New Roman" w:hAnsi="Times New Roman" w:cs="Times New Roman"/>
                <w:bCs/>
                <w:sz w:val="20"/>
                <w:szCs w:val="20"/>
              </w:rPr>
              <w:t>опрокидывателей и механизмов подачи</w:t>
            </w: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>, другого используемого оборудования, блокировочных устройств, инструмента, инвентаря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работы по ремонту </w:t>
            </w:r>
            <w:r w:rsidRPr="00D12D05">
              <w:rPr>
                <w:rFonts w:ascii="Times New Roman" w:hAnsi="Times New Roman" w:cs="Times New Roman"/>
                <w:bCs/>
                <w:sz w:val="20"/>
                <w:szCs w:val="20"/>
              </w:rPr>
              <w:t>опрокидывателей и механизмов подачи</w:t>
            </w: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 xml:space="preserve">, блокировочных устройств </w:t>
            </w:r>
            <w:r w:rsidRPr="00D1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соблюдением требований охраны труда, промышленной, экологической и пожарной безопасности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D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Устройство, принцип действия опрокидывателей и механизмов подачи, другого используемого оборудования 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05">
              <w:rPr>
                <w:rFonts w:ascii="Times New Roman" w:hAnsi="Times New Roman" w:cs="Times New Roman"/>
                <w:bCs/>
                <w:sz w:val="20"/>
                <w:szCs w:val="20"/>
              </w:rPr>
              <w:t>Сцепные устройства вагонеток и правила их сцепки и расцепки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D05">
              <w:rPr>
                <w:rFonts w:ascii="Times New Roman" w:hAnsi="Times New Roman" w:cs="Times New Roman"/>
                <w:bCs/>
                <w:sz w:val="20"/>
                <w:szCs w:val="20"/>
              </w:rPr>
              <w:t>Схему блокировки агрегатов при работе на опрокидывателях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D05">
              <w:rPr>
                <w:rFonts w:ascii="Times New Roman" w:hAnsi="Times New Roman" w:cs="Times New Roman"/>
                <w:bCs/>
                <w:sz w:val="20"/>
                <w:szCs w:val="20"/>
              </w:rPr>
              <w:t>Режим смазки и применяемые смазочные материалы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причины неисправности </w:t>
            </w:r>
            <w:r w:rsidRPr="00D12D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опрокидывателей и механизмов подачи, другого используемого оборудования </w:t>
            </w: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>и способы их предупреждения и устранения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и хранения инструмента и технологической оснастки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охраны труда, промышленной, экологической и пожарной безопасности 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040E0" w:rsidRPr="000120A6" w:rsidRDefault="00E040E0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0120A6" w:rsidRDefault="008B4BED" w:rsidP="00DC3E1B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0120A6" w:rsidRPr="000120A6" w:rsidTr="00E550D4">
        <w:tc>
          <w:tcPr>
            <w:tcW w:w="1956" w:type="dxa"/>
            <w:tcBorders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6" w:rsidRPr="00A40B65" w:rsidRDefault="00D12D05" w:rsidP="00DC3E1B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>Управление опрокидывателем, опрокидывание вагонеток вручную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B4BED" w:rsidRDefault="008B4BED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D12D05" w:rsidRPr="00D12D05" w:rsidTr="00D12D0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>Управление опрокидывателем и механизмами подачи вагонеток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 xml:space="preserve">Подача груженых вагонеток вручную и с помощью механизмов на опрокидыватель, закрепление их, перемещение платформ бокового </w:t>
            </w:r>
            <w:proofErr w:type="spellStart"/>
            <w:r w:rsidRPr="00D12D05">
              <w:rPr>
                <w:rFonts w:ascii="Times New Roman" w:hAnsi="Times New Roman" w:cs="Times New Roman"/>
                <w:sz w:val="20"/>
                <w:szCs w:val="20"/>
              </w:rPr>
              <w:t>катучего</w:t>
            </w:r>
            <w:proofErr w:type="spellEnd"/>
            <w:r w:rsidRPr="00D12D05">
              <w:rPr>
                <w:rFonts w:ascii="Times New Roman" w:hAnsi="Times New Roman" w:cs="Times New Roman"/>
                <w:sz w:val="20"/>
                <w:szCs w:val="20"/>
              </w:rPr>
              <w:t xml:space="preserve"> опрокидывателя до бункеров в зависимости от сорта рудной массы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>Опрокидывание вагонеток вручную и при помощи механизмов, наблюдение за поворотом опрокидывателя до необходимого предела, выкатывание порожних вагонеток вручную и с помощью механизмов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>Дистанционное управление механизмами подачи вагонеток в опрокидыватель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05">
              <w:rPr>
                <w:rFonts w:ascii="Times New Roman" w:hAnsi="Times New Roman" w:cs="Times New Roman"/>
                <w:bCs/>
                <w:sz w:val="20"/>
                <w:szCs w:val="20"/>
              </w:rPr>
              <w:t>Отцепка груженых вагонеток и подача их к бункерам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05">
              <w:rPr>
                <w:rFonts w:ascii="Times New Roman" w:hAnsi="Times New Roman" w:cs="Times New Roman"/>
                <w:bCs/>
                <w:sz w:val="20"/>
                <w:szCs w:val="20"/>
              </w:rPr>
              <w:t>Сцепка вагонеток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05">
              <w:rPr>
                <w:rFonts w:ascii="Times New Roman" w:hAnsi="Times New Roman" w:cs="Times New Roman"/>
                <w:bCs/>
                <w:sz w:val="20"/>
                <w:szCs w:val="20"/>
              </w:rPr>
              <w:t>Дробление крупных кусков на рештаках бункеров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05">
              <w:rPr>
                <w:rFonts w:ascii="Times New Roman" w:hAnsi="Times New Roman" w:cs="Times New Roman"/>
                <w:bCs/>
                <w:sz w:val="20"/>
                <w:szCs w:val="20"/>
              </w:rPr>
              <w:t>Удаление посторонних предметов из вагонеток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>Шуровка материала (горной массы, других материалов)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>Устранение зависаний, завалов и заторов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D05">
              <w:rPr>
                <w:rFonts w:ascii="Times New Roman" w:hAnsi="Times New Roman" w:cs="Times New Roman"/>
                <w:bCs/>
                <w:sz w:val="20"/>
                <w:szCs w:val="20"/>
              </w:rPr>
              <w:t>Выявление и участие в устранении неисправностей в работе опрокидывателя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D05">
              <w:rPr>
                <w:rFonts w:ascii="Times New Roman" w:hAnsi="Times New Roman" w:cs="Times New Roman"/>
                <w:bCs/>
                <w:sz w:val="20"/>
                <w:szCs w:val="20"/>
              </w:rPr>
              <w:t>Очистка вагонеток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D05">
              <w:rPr>
                <w:rFonts w:ascii="Times New Roman" w:hAnsi="Times New Roman" w:cs="Times New Roman"/>
                <w:bCs/>
                <w:sz w:val="20"/>
                <w:szCs w:val="20"/>
              </w:rPr>
              <w:t>Введение учета объема разгружаемой рудной массы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 xml:space="preserve">Подавать груженые вагонетки вручную и с помощью механизмов на опрокидыватель, закреплять их, перемещать платформы бокового </w:t>
            </w:r>
            <w:proofErr w:type="spellStart"/>
            <w:r w:rsidRPr="00D12D05">
              <w:rPr>
                <w:rFonts w:ascii="Times New Roman" w:hAnsi="Times New Roman" w:cs="Times New Roman"/>
                <w:sz w:val="20"/>
                <w:szCs w:val="20"/>
              </w:rPr>
              <w:t>катучего</w:t>
            </w:r>
            <w:proofErr w:type="spellEnd"/>
            <w:r w:rsidRPr="00D12D05">
              <w:rPr>
                <w:rFonts w:ascii="Times New Roman" w:hAnsi="Times New Roman" w:cs="Times New Roman"/>
                <w:sz w:val="20"/>
                <w:szCs w:val="20"/>
              </w:rPr>
              <w:t xml:space="preserve"> опрокидывателя до бункеров в зависимости от сорта рудной массы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>Управлять опрокидывателями и механизмами подачи вагонеток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>Управлять дистанционным способом механизмами подачи вагонеток в опрокидыватель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Сцеплять, </w:t>
            </w:r>
            <w:r w:rsidRPr="00D12D05">
              <w:rPr>
                <w:rFonts w:ascii="Times New Roman" w:hAnsi="Times New Roman" w:cs="Times New Roman"/>
                <w:bCs/>
                <w:sz w:val="20"/>
                <w:szCs w:val="20"/>
              </w:rPr>
              <w:t>отцеплять груженые вагонетки и подавать их к бункерам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специальное оборудование, инструмент, для </w:t>
            </w: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>устранения зависаний, завалов и заторов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>Зачищать вагонетки специальным инструментом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>Правильно производить шуровку материала (горной массы, других материалов)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производстве работ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05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опрокидывателей и механизмов подачи, способы управления ими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D05">
              <w:rPr>
                <w:rFonts w:ascii="Times New Roman" w:hAnsi="Times New Roman" w:cs="Times New Roman"/>
                <w:bCs/>
                <w:sz w:val="20"/>
                <w:szCs w:val="20"/>
              </w:rPr>
              <w:t>Сцепные устройства вагонеток и правила их сцепки и расцепки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способы очистки бункера,</w:t>
            </w: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 xml:space="preserve"> устранения зависаний, завалов и заторов, разбивки негабаритных глыб, дробления крупных кусков на </w:t>
            </w:r>
            <w:r w:rsidRPr="00D12D05">
              <w:rPr>
                <w:rFonts w:ascii="Times New Roman" w:hAnsi="Times New Roman" w:cs="Times New Roman"/>
                <w:bCs/>
                <w:sz w:val="20"/>
                <w:szCs w:val="20"/>
              </w:rPr>
              <w:t>рештаках бункеров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>Устройство и объемы бункеров, затворов и откаточных путей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05">
              <w:rPr>
                <w:rFonts w:ascii="Times New Roman" w:hAnsi="Times New Roman" w:cs="Times New Roman"/>
                <w:bCs/>
                <w:sz w:val="20"/>
                <w:szCs w:val="20"/>
              </w:rPr>
              <w:t>Способы закрепления вагонеток в опрокидывателе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D05">
              <w:rPr>
                <w:rFonts w:ascii="Times New Roman" w:hAnsi="Times New Roman" w:cs="Times New Roman"/>
                <w:bCs/>
                <w:sz w:val="20"/>
                <w:szCs w:val="20"/>
              </w:rPr>
              <w:t>Схему блокировки агрегатов при работе на опрокидывателях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на разгружаемый материал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индивидуальной защиты и пожаротушения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05">
              <w:rPr>
                <w:rFonts w:ascii="Times New Roman" w:hAnsi="Times New Roman" w:cs="Times New Roman"/>
                <w:bCs/>
                <w:sz w:val="20"/>
                <w:szCs w:val="20"/>
              </w:rPr>
              <w:t>Сорта рудной массы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и действия по локализации и ликвидации последствий аварий при выполнении работ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05">
              <w:rPr>
                <w:rFonts w:ascii="Times New Roman" w:hAnsi="Times New Roman" w:cs="Times New Roman"/>
                <w:bCs/>
                <w:sz w:val="20"/>
                <w:szCs w:val="20"/>
              </w:rPr>
              <w:t>Способы выгрузки горной массы из вагонеток в бункер, направление и расположение путей и выработок, стрелок, поворотных кругов, правила сигнализации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Инструкции по техническому обслуживанию, применяемого оборудования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 xml:space="preserve">Правила сцепки, расцепки, откатки груженых вагонеток 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12D05" w:rsidRPr="00D12D05" w:rsidRDefault="00D12D05" w:rsidP="00F91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>Правила разгрузки транспортных средств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12D05" w:rsidRPr="00D12D05" w:rsidRDefault="00D12D05" w:rsidP="00F9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промышленной, экологической и пожарной безопасности</w:t>
            </w:r>
          </w:p>
        </w:tc>
      </w:tr>
      <w:tr w:rsidR="00D12D05" w:rsidRPr="00D12D05" w:rsidTr="00D12D05">
        <w:trPr>
          <w:trHeight w:val="20"/>
        </w:trPr>
        <w:tc>
          <w:tcPr>
            <w:tcW w:w="2523" w:type="dxa"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D12D05" w:rsidRPr="00D12D05" w:rsidRDefault="00D12D05" w:rsidP="00F9150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D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04F37" w:rsidRDefault="00504F37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E1B" w:rsidRDefault="00DC3E1B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E1B" w:rsidRDefault="00DC3E1B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E1B" w:rsidRDefault="00DC3E1B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E1B" w:rsidRDefault="00DC3E1B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E1B" w:rsidRDefault="00DC3E1B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E1B" w:rsidRDefault="00DC3E1B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E1B" w:rsidRPr="000120A6" w:rsidRDefault="00DC3E1B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AC2" w:rsidRPr="000120A6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C7AC2" w:rsidRPr="000120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120A6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0120A6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0120A6" w:rsidRDefault="003C7AC2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0A6">
        <w:rPr>
          <w:rFonts w:ascii="Times New Roman" w:hAnsi="Times New Roman" w:cs="Times New Roman"/>
          <w:sz w:val="28"/>
          <w:szCs w:val="28"/>
        </w:rPr>
        <w:t>4.1</w:t>
      </w:r>
      <w:r w:rsidR="004B0CAE" w:rsidRPr="000120A6">
        <w:rPr>
          <w:rFonts w:ascii="Times New Roman" w:hAnsi="Times New Roman" w:cs="Times New Roman"/>
          <w:sz w:val="28"/>
          <w:szCs w:val="28"/>
        </w:rPr>
        <w:t>.</w:t>
      </w:r>
      <w:r w:rsidRPr="000120A6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0120A6">
        <w:rPr>
          <w:rFonts w:ascii="Times New Roman" w:hAnsi="Times New Roman" w:cs="Times New Roman"/>
          <w:sz w:val="28"/>
          <w:szCs w:val="28"/>
        </w:rPr>
        <w:t>разработчи</w:t>
      </w:r>
      <w:r w:rsidRPr="000120A6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0120A6" w:rsidTr="003C7AC2">
        <w:tc>
          <w:tcPr>
            <w:tcW w:w="14850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0120A6" w:rsidRDefault="00B95331" w:rsidP="00DC3E1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0120A6" w:rsidRDefault="00B95331" w:rsidP="00DC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0120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0120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012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0120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0120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0120A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0120A6" w:rsidRDefault="003C7AC2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0120A6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0120A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0120A6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0120A6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0120A6" w:rsidRDefault="00331C0E" w:rsidP="00DC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0120A6" w:rsidRDefault="003C7AC2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0A6">
        <w:rPr>
          <w:rFonts w:ascii="Times New Roman" w:hAnsi="Times New Roman" w:cs="Times New Roman"/>
          <w:sz w:val="28"/>
          <w:szCs w:val="28"/>
        </w:rPr>
        <w:t>4.</w:t>
      </w:r>
      <w:r w:rsidR="004B0CAE" w:rsidRPr="000120A6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0120A6" w:rsidRDefault="004B0CAE" w:rsidP="00DC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0120A6" w:rsidTr="003C7AC2">
        <w:tc>
          <w:tcPr>
            <w:tcW w:w="817" w:type="dxa"/>
            <w:shd w:val="clear" w:color="auto" w:fill="auto"/>
          </w:tcPr>
          <w:p w:rsidR="00892807" w:rsidRPr="000120A6" w:rsidRDefault="00892807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0120A6" w:rsidRDefault="00892807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504F37" w:rsidRPr="000120A6" w:rsidTr="005B4CAF">
        <w:tc>
          <w:tcPr>
            <w:tcW w:w="817" w:type="dxa"/>
            <w:shd w:val="clear" w:color="auto" w:fill="auto"/>
          </w:tcPr>
          <w:p w:rsidR="00504F37" w:rsidRPr="000120A6" w:rsidRDefault="00504F37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504F37" w:rsidRPr="000120A6" w:rsidRDefault="00504F37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D12D05" w:rsidRPr="000120A6" w:rsidTr="00976BC4">
        <w:tc>
          <w:tcPr>
            <w:tcW w:w="817" w:type="dxa"/>
            <w:shd w:val="clear" w:color="auto" w:fill="auto"/>
          </w:tcPr>
          <w:p w:rsidR="00D12D05" w:rsidRPr="000120A6" w:rsidRDefault="00D12D05" w:rsidP="00976BC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D12D05" w:rsidRPr="000120A6" w:rsidRDefault="00D12D05" w:rsidP="0097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0120A6" w:rsidRPr="000120A6" w:rsidTr="00F23AC2">
        <w:tc>
          <w:tcPr>
            <w:tcW w:w="817" w:type="dxa"/>
            <w:shd w:val="clear" w:color="auto" w:fill="auto"/>
          </w:tcPr>
          <w:p w:rsidR="000120A6" w:rsidRPr="000120A6" w:rsidRDefault="000120A6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  <w:tr w:rsidR="00504F37" w:rsidRPr="000120A6" w:rsidTr="00CB1263">
        <w:tc>
          <w:tcPr>
            <w:tcW w:w="817" w:type="dxa"/>
            <w:shd w:val="clear" w:color="auto" w:fill="auto"/>
          </w:tcPr>
          <w:p w:rsidR="00504F37" w:rsidRPr="000120A6" w:rsidRDefault="00504F37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504F37" w:rsidRPr="000120A6" w:rsidRDefault="00504F37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4B0CAE" w:rsidRPr="000120A6" w:rsidTr="003C7AC2">
        <w:tc>
          <w:tcPr>
            <w:tcW w:w="817" w:type="dxa"/>
            <w:shd w:val="clear" w:color="auto" w:fill="auto"/>
          </w:tcPr>
          <w:p w:rsidR="004B0CAE" w:rsidRPr="000120A6" w:rsidRDefault="004B0CAE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0120A6" w:rsidRDefault="00742FF9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0120A6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0120A6" w:rsidTr="003C7AC2">
        <w:tc>
          <w:tcPr>
            <w:tcW w:w="817" w:type="dxa"/>
            <w:shd w:val="clear" w:color="auto" w:fill="auto"/>
          </w:tcPr>
          <w:p w:rsidR="00742FF9" w:rsidRPr="000120A6" w:rsidRDefault="00742FF9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0120A6" w:rsidRDefault="00742FF9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</w:tbl>
    <w:p w:rsidR="003C7AC2" w:rsidRPr="000120A6" w:rsidRDefault="003C7AC2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0120A6" w:rsidRDefault="003C7AC2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0A6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0120A6" w:rsidRDefault="003C7AC2" w:rsidP="00DC3E1B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0120A6" w:rsidRDefault="003C7AC2" w:rsidP="00DC3E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20A6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0120A6" w:rsidRDefault="003C7AC2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0120A6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0120A6" w:rsidRDefault="003C7AC2" w:rsidP="00DC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0120A6" w:rsidRDefault="003C7AC2" w:rsidP="00DC3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0120A6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120A6" w:rsidRDefault="003C7AC2" w:rsidP="00DC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120A6" w:rsidRDefault="003C7AC2" w:rsidP="00DC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0120A6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120A6" w:rsidRDefault="003C7AC2" w:rsidP="00DC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120A6" w:rsidRDefault="003C7AC2" w:rsidP="00DC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0120A6" w:rsidRDefault="004B0CAE" w:rsidP="00DC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0120A6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B69" w:rsidRDefault="00B12B69" w:rsidP="0022235D">
      <w:pPr>
        <w:spacing w:after="0" w:line="240" w:lineRule="auto"/>
      </w:pPr>
      <w:r>
        <w:separator/>
      </w:r>
    </w:p>
  </w:endnote>
  <w:endnote w:type="continuationSeparator" w:id="0">
    <w:p w:rsidR="00B12B69" w:rsidRDefault="00B12B69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B69" w:rsidRDefault="00B12B69" w:rsidP="0022235D">
      <w:pPr>
        <w:spacing w:after="0" w:line="240" w:lineRule="auto"/>
      </w:pPr>
      <w:r>
        <w:separator/>
      </w:r>
    </w:p>
  </w:footnote>
  <w:footnote w:type="continuationSeparator" w:id="0">
    <w:p w:rsidR="00B12B69" w:rsidRDefault="00B12B69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51FA6" w:rsidRPr="006A0DAF" w:rsidRDefault="00351FA6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D12D05">
          <w:rPr>
            <w:rFonts w:ascii="Times New Roman" w:hAnsi="Times New Roman" w:cs="Times New Roman"/>
            <w:noProof/>
          </w:rPr>
          <w:t>II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351FA6" w:rsidRDefault="00351FA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D05">
          <w:rPr>
            <w:noProof/>
          </w:rPr>
          <w:t>I</w:t>
        </w:r>
        <w:r>
          <w:fldChar w:fldCharType="end"/>
        </w:r>
      </w:p>
    </w:sdtContent>
  </w:sdt>
  <w:p w:rsidR="00351FA6" w:rsidRDefault="00351FA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20A6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42AE3"/>
    <w:rsid w:val="0004463E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95C"/>
    <w:rsid w:val="00107154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1ED6"/>
    <w:rsid w:val="00343824"/>
    <w:rsid w:val="003463F3"/>
    <w:rsid w:val="00346FC5"/>
    <w:rsid w:val="00351FA6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E5968"/>
    <w:rsid w:val="003E6D64"/>
    <w:rsid w:val="003F5742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C44E7"/>
    <w:rsid w:val="004D3AF5"/>
    <w:rsid w:val="004D4D54"/>
    <w:rsid w:val="004E3074"/>
    <w:rsid w:val="004E6A1E"/>
    <w:rsid w:val="00500B6C"/>
    <w:rsid w:val="00504F37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74A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1685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4DD5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2B69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33B5"/>
    <w:rsid w:val="00BF4782"/>
    <w:rsid w:val="00C01CD8"/>
    <w:rsid w:val="00C069A0"/>
    <w:rsid w:val="00C06FFB"/>
    <w:rsid w:val="00C111D9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2D05"/>
    <w:rsid w:val="00D140C9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3E1B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40E0"/>
    <w:rsid w:val="00E06358"/>
    <w:rsid w:val="00E06607"/>
    <w:rsid w:val="00E10C24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371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95EC4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12">
    <w:name w:val="Основной текст1"/>
    <w:basedOn w:val="a0"/>
    <w:rsid w:val="00504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_"/>
    <w:basedOn w:val="a0"/>
    <w:link w:val="21"/>
    <w:rsid w:val="00504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504F37"/>
    <w:pPr>
      <w:widowControl w:val="0"/>
      <w:shd w:val="clear" w:color="auto" w:fill="FFFFFF"/>
      <w:spacing w:after="240" w:line="274" w:lineRule="exact"/>
      <w:ind w:hanging="8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ontStyle59">
    <w:name w:val="Font Style59"/>
    <w:uiPriority w:val="99"/>
    <w:locked/>
    <w:rsid w:val="000120A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23">
    <w:name w:val="Style23"/>
    <w:basedOn w:val="a"/>
    <w:uiPriority w:val="99"/>
    <w:locked/>
    <w:rsid w:val="000120A6"/>
    <w:pPr>
      <w:widowControl w:val="0"/>
      <w:autoSpaceDE w:val="0"/>
      <w:autoSpaceDN w:val="0"/>
      <w:adjustRightInd w:val="0"/>
      <w:spacing w:after="0" w:line="214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12">
    <w:name w:val="Основной текст1"/>
    <w:basedOn w:val="a0"/>
    <w:rsid w:val="00504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_"/>
    <w:basedOn w:val="a0"/>
    <w:link w:val="21"/>
    <w:rsid w:val="00504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504F37"/>
    <w:pPr>
      <w:widowControl w:val="0"/>
      <w:shd w:val="clear" w:color="auto" w:fill="FFFFFF"/>
      <w:spacing w:after="240" w:line="274" w:lineRule="exact"/>
      <w:ind w:hanging="8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ontStyle59">
    <w:name w:val="Font Style59"/>
    <w:uiPriority w:val="99"/>
    <w:locked/>
    <w:rsid w:val="000120A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23">
    <w:name w:val="Style23"/>
    <w:basedOn w:val="a"/>
    <w:uiPriority w:val="99"/>
    <w:locked/>
    <w:rsid w:val="000120A6"/>
    <w:pPr>
      <w:widowControl w:val="0"/>
      <w:autoSpaceDE w:val="0"/>
      <w:autoSpaceDN w:val="0"/>
      <w:adjustRightInd w:val="0"/>
      <w:spacing w:after="0" w:line="214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A81E5-26D6-4C03-AA78-FCD95C94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129</cp:revision>
  <cp:lastPrinted>2020-03-05T06:54:00Z</cp:lastPrinted>
  <dcterms:created xsi:type="dcterms:W3CDTF">2019-08-15T04:12:00Z</dcterms:created>
  <dcterms:modified xsi:type="dcterms:W3CDTF">2020-03-18T15:27:00Z</dcterms:modified>
</cp:coreProperties>
</file>