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721D43" w:rsidRDefault="004B0CAE" w:rsidP="00721D43">
      <w:pPr>
        <w:pStyle w:val="11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ПРОФЕССИОНАЛЬН</w:t>
      </w:r>
      <w:r w:rsidR="002F2EA9" w:rsidRPr="00721D43">
        <w:rPr>
          <w:b/>
          <w:sz w:val="28"/>
          <w:szCs w:val="28"/>
        </w:rPr>
        <w:t>ЫЙ СТАНДАРТ</w:t>
      </w:r>
    </w:p>
    <w:p w:rsidR="004B0CAE" w:rsidRPr="00721D43" w:rsidRDefault="004B0CAE" w:rsidP="00721D43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721D43" w:rsidRDefault="00431D64" w:rsidP="00721D43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431D64">
        <w:rPr>
          <w:b/>
          <w:sz w:val="28"/>
          <w:szCs w:val="28"/>
        </w:rPr>
        <w:t>АППАРАТЧИК ОКИСЛЕНИЯ</w:t>
      </w:r>
    </w:p>
    <w:p w:rsidR="004B0CAE" w:rsidRPr="00721D43" w:rsidRDefault="004B0CAE" w:rsidP="00721D43">
      <w:pPr>
        <w:pStyle w:val="11"/>
        <w:ind w:left="0"/>
        <w:jc w:val="center"/>
        <w:rPr>
          <w:b/>
          <w:sz w:val="20"/>
          <w:szCs w:val="20"/>
        </w:rPr>
      </w:pPr>
      <w:r w:rsidRPr="00721D43">
        <w:rPr>
          <w:b/>
          <w:sz w:val="20"/>
          <w:szCs w:val="20"/>
        </w:rPr>
        <w:t>(</w:t>
      </w:r>
      <w:r w:rsidRPr="00721D43">
        <w:rPr>
          <w:b/>
          <w:sz w:val="20"/>
          <w:szCs w:val="20"/>
          <w:lang w:val="uz-Cyrl-UZ"/>
        </w:rPr>
        <w:t>наименование</w:t>
      </w:r>
      <w:r w:rsidRPr="00721D43">
        <w:rPr>
          <w:b/>
          <w:sz w:val="20"/>
          <w:szCs w:val="20"/>
        </w:rPr>
        <w:t xml:space="preserve"> профессионального стандарта)</w:t>
      </w:r>
    </w:p>
    <w:p w:rsidR="0048035E" w:rsidRPr="00721D43" w:rsidRDefault="0048035E" w:rsidP="00721D43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721D4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721D4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721D4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721D4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721D43" w:rsidRDefault="009F3EBA" w:rsidP="00721D43">
      <w:pPr>
        <w:pStyle w:val="11"/>
        <w:ind w:left="0"/>
        <w:jc w:val="center"/>
        <w:rPr>
          <w:sz w:val="20"/>
          <w:szCs w:val="26"/>
        </w:rPr>
      </w:pPr>
      <w:r w:rsidRPr="00721D43">
        <w:rPr>
          <w:sz w:val="20"/>
          <w:szCs w:val="26"/>
        </w:rPr>
        <w:t>Реквизиты утверждающей организации</w:t>
      </w:r>
    </w:p>
    <w:p w:rsidR="004B0CAE" w:rsidRPr="00721D43" w:rsidRDefault="004B0CAE" w:rsidP="00721D43">
      <w:pPr>
        <w:pStyle w:val="11"/>
        <w:ind w:left="0"/>
        <w:rPr>
          <w:b/>
          <w:sz w:val="28"/>
          <w:szCs w:val="28"/>
        </w:rPr>
      </w:pPr>
    </w:p>
    <w:p w:rsidR="004B0CAE" w:rsidRPr="00721D43" w:rsidRDefault="004B0CAE" w:rsidP="00721D43">
      <w:pPr>
        <w:pStyle w:val="11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Р</w:t>
      </w:r>
      <w:r w:rsidR="009F3EBA" w:rsidRPr="00721D43">
        <w:rPr>
          <w:b/>
          <w:sz w:val="28"/>
          <w:szCs w:val="28"/>
        </w:rPr>
        <w:t>аздел</w:t>
      </w:r>
      <w:r w:rsidRPr="00721D43">
        <w:rPr>
          <w:b/>
          <w:sz w:val="28"/>
          <w:szCs w:val="28"/>
        </w:rPr>
        <w:t xml:space="preserve"> </w:t>
      </w:r>
      <w:r w:rsidRPr="00721D43">
        <w:rPr>
          <w:b/>
          <w:sz w:val="28"/>
          <w:szCs w:val="28"/>
          <w:lang w:val="en-US"/>
        </w:rPr>
        <w:t>I</w:t>
      </w:r>
      <w:r w:rsidR="009F3EBA" w:rsidRPr="00721D43">
        <w:rPr>
          <w:b/>
          <w:sz w:val="28"/>
          <w:szCs w:val="28"/>
        </w:rPr>
        <w:t xml:space="preserve">. </w:t>
      </w:r>
      <w:r w:rsidRPr="00721D43">
        <w:rPr>
          <w:b/>
          <w:sz w:val="28"/>
          <w:szCs w:val="28"/>
        </w:rPr>
        <w:t>Общие сведения</w:t>
      </w:r>
    </w:p>
    <w:p w:rsidR="009F3EBA" w:rsidRPr="00721D43" w:rsidRDefault="009F3EBA" w:rsidP="00721D43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721D4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721D43" w:rsidRDefault="00431D64" w:rsidP="00721D43">
            <w:pPr>
              <w:pStyle w:val="11"/>
              <w:ind w:left="0"/>
              <w:rPr>
                <w:sz w:val="28"/>
                <w:szCs w:val="28"/>
              </w:rPr>
            </w:pPr>
            <w:r w:rsidRPr="00431D64">
              <w:rPr>
                <w:sz w:val="28"/>
                <w:szCs w:val="28"/>
              </w:rPr>
              <w:t>Ведение технологического процесса окисления  сернистого ангидрида  в серный ангидрид в контактном аппарате с промежуточным или внутренним теплообменом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721D43" w:rsidRDefault="007779A2" w:rsidP="00721D4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8"/>
                <w:szCs w:val="28"/>
                <w:lang w:val="uz-Cyrl-UZ"/>
              </w:rPr>
              <w:t>С0</w:t>
            </w:r>
            <w:r w:rsidR="00431D64">
              <w:rPr>
                <w:sz w:val="28"/>
                <w:szCs w:val="28"/>
                <w:lang w:val="uz-Cyrl-UZ"/>
              </w:rPr>
              <w:t>3</w:t>
            </w:r>
            <w:r w:rsidRPr="00721D43">
              <w:rPr>
                <w:sz w:val="28"/>
                <w:szCs w:val="28"/>
                <w:lang w:val="uz-Cyrl-UZ"/>
              </w:rPr>
              <w:t>.0</w:t>
            </w:r>
            <w:r w:rsidR="00431D64">
              <w:rPr>
                <w:sz w:val="28"/>
                <w:szCs w:val="28"/>
                <w:lang w:val="uz-Cyrl-UZ"/>
              </w:rPr>
              <w:t>5</w:t>
            </w:r>
            <w:r w:rsidRPr="00721D43">
              <w:rPr>
                <w:sz w:val="28"/>
                <w:szCs w:val="28"/>
                <w:lang w:val="uz-Cyrl-UZ"/>
              </w:rPr>
              <w:t>0</w:t>
            </w:r>
          </w:p>
          <w:p w:rsidR="009F3EBA" w:rsidRPr="00721D43" w:rsidRDefault="009F3EBA" w:rsidP="00721D43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721D4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721D43" w:rsidRDefault="0056004C" w:rsidP="00721D4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721D43">
              <w:rPr>
                <w:sz w:val="20"/>
                <w:szCs w:val="20"/>
              </w:rPr>
              <w:t>(</w:t>
            </w:r>
            <w:r w:rsidRPr="00721D4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721D43" w:rsidRDefault="009F3EBA" w:rsidP="00721D43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 xml:space="preserve">Код по </w:t>
            </w:r>
          </w:p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721D43" w:rsidRDefault="004B0CAE" w:rsidP="00721D43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721D43" w:rsidRDefault="004B0CAE" w:rsidP="00721D43">
      <w:pPr>
        <w:pStyle w:val="11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721D43" w:rsidRDefault="00230F1E" w:rsidP="00721D43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721D43" w:rsidTr="0056004C">
        <w:tc>
          <w:tcPr>
            <w:tcW w:w="14992" w:type="dxa"/>
            <w:shd w:val="clear" w:color="auto" w:fill="auto"/>
          </w:tcPr>
          <w:p w:rsidR="007779A2" w:rsidRDefault="00431D64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31D64">
              <w:rPr>
                <w:sz w:val="28"/>
                <w:szCs w:val="28"/>
                <w:lang w:val="uz-Cyrl-UZ"/>
              </w:rPr>
              <w:t>Контроль параметров технологических процессов при производстве  неорганических веществ, обслуживание и диагностика технологического оборудования</w:t>
            </w:r>
          </w:p>
          <w:p w:rsidR="00431D64" w:rsidRPr="00721D43" w:rsidRDefault="00431D64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721D43" w:rsidRDefault="004B0CAE" w:rsidP="00721D43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721D43" w:rsidRDefault="004B0CAE" w:rsidP="00721D43">
      <w:pPr>
        <w:pStyle w:val="11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Группа занятий</w:t>
      </w:r>
      <w:r w:rsidR="0056004C" w:rsidRPr="00721D43">
        <w:rPr>
          <w:sz w:val="28"/>
          <w:szCs w:val="28"/>
          <w:lang w:val="uz-Cyrl-UZ"/>
        </w:rPr>
        <w:t xml:space="preserve"> по НСКЗ</w:t>
      </w:r>
      <w:r w:rsidRPr="00721D43">
        <w:rPr>
          <w:sz w:val="28"/>
          <w:szCs w:val="28"/>
          <w:lang w:val="uz-Cyrl-UZ"/>
        </w:rPr>
        <w:t>:</w:t>
      </w:r>
    </w:p>
    <w:p w:rsidR="00230F1E" w:rsidRPr="00721D43" w:rsidRDefault="00230F1E" w:rsidP="00721D43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0F61B9" w:rsidRPr="00721D43" w:rsidTr="0056004C">
        <w:tc>
          <w:tcPr>
            <w:tcW w:w="2268" w:type="dxa"/>
            <w:tcBorders>
              <w:bottom w:val="single" w:sz="4" w:space="0" w:color="auto"/>
            </w:tcBorders>
          </w:tcPr>
          <w:p w:rsidR="000F61B9" w:rsidRPr="00721D43" w:rsidRDefault="007779A2" w:rsidP="00431D6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21D43">
              <w:rPr>
                <w:sz w:val="28"/>
                <w:szCs w:val="28"/>
                <w:lang w:val="uz-Cyrl-UZ"/>
              </w:rPr>
              <w:t>81</w:t>
            </w:r>
            <w:r w:rsidR="00431D64">
              <w:rPr>
                <w:sz w:val="28"/>
                <w:szCs w:val="28"/>
                <w:lang w:val="uz-Cyrl-UZ"/>
              </w:rPr>
              <w:t>59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721D43" w:rsidRDefault="00431D64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31D64">
              <w:rPr>
                <w:sz w:val="28"/>
                <w:szCs w:val="28"/>
              </w:rPr>
              <w:t>Операторы установок по переработке химического сырья, не входящие в другие начальные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1B9" w:rsidRPr="00721D43" w:rsidRDefault="000F61B9" w:rsidP="00721D43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721D43" w:rsidRDefault="000F61B9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721D4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721D43" w:rsidRDefault="00230F1E" w:rsidP="00721D43">
      <w:pPr>
        <w:pStyle w:val="11"/>
        <w:ind w:left="0"/>
        <w:rPr>
          <w:sz w:val="28"/>
          <w:szCs w:val="28"/>
          <w:lang w:val="uz-Cyrl-UZ"/>
        </w:rPr>
      </w:pPr>
    </w:p>
    <w:p w:rsidR="004B0CAE" w:rsidRPr="00721D43" w:rsidRDefault="00230F1E" w:rsidP="00721D43">
      <w:pPr>
        <w:pStyle w:val="11"/>
        <w:ind w:left="0"/>
        <w:rPr>
          <w:b/>
          <w:sz w:val="28"/>
          <w:szCs w:val="28"/>
          <w:lang w:val="uz-Cyrl-UZ"/>
        </w:rPr>
      </w:pPr>
      <w:r w:rsidRPr="00721D43">
        <w:rPr>
          <w:b/>
          <w:sz w:val="28"/>
          <w:szCs w:val="28"/>
          <w:lang w:val="uz-Cyrl-UZ"/>
        </w:rPr>
        <w:t xml:space="preserve">Виды </w:t>
      </w:r>
      <w:r w:rsidR="004B0CAE" w:rsidRPr="00721D4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721D43" w:rsidRDefault="004B0CAE" w:rsidP="00721D43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721D43" w:rsidRPr="00721D43" w:rsidTr="00230F1E">
        <w:tc>
          <w:tcPr>
            <w:tcW w:w="1668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721D43" w:rsidRPr="00721D43" w:rsidTr="00230F1E">
        <w:tc>
          <w:tcPr>
            <w:tcW w:w="1668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721D43" w:rsidRPr="00721D4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721D43" w:rsidRPr="00721D4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721D4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721D43" w:rsidRDefault="00230F1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721D43" w:rsidRDefault="00230F1E" w:rsidP="00721D43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72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D4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721D43" w:rsidRPr="00721D4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721D43" w:rsidRPr="00721D43" w:rsidTr="00230F1E">
        <w:tc>
          <w:tcPr>
            <w:tcW w:w="652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721D43" w:rsidTr="00230F1E">
        <w:tc>
          <w:tcPr>
            <w:tcW w:w="652" w:type="dxa"/>
            <w:vMerge w:val="restart"/>
            <w:shd w:val="clear" w:color="auto" w:fill="auto"/>
          </w:tcPr>
          <w:p w:rsidR="0014060D" w:rsidRPr="00721D43" w:rsidRDefault="0014060D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721D43" w:rsidRDefault="00431D64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Ведение отдельных стадий и комплекса операций технологического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721D43" w:rsidRDefault="00431D64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721D43" w:rsidRDefault="00431D64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 в рамках ведения отдельных стадий и комплекса операций технологического процесса при производстве основных неорганических веществ, производстве серной кислоты</w:t>
            </w:r>
          </w:p>
        </w:tc>
        <w:tc>
          <w:tcPr>
            <w:tcW w:w="993" w:type="dxa"/>
            <w:shd w:val="clear" w:color="auto" w:fill="auto"/>
          </w:tcPr>
          <w:p w:rsidR="0014060D" w:rsidRPr="00721D43" w:rsidRDefault="0014060D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431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4060D" w:rsidRPr="00721D43" w:rsidRDefault="00431D64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1D43" w:rsidRPr="00721D43" w:rsidTr="007779A2">
        <w:trPr>
          <w:trHeight w:val="690"/>
        </w:trPr>
        <w:tc>
          <w:tcPr>
            <w:tcW w:w="652" w:type="dxa"/>
            <w:vMerge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7779A2" w:rsidRPr="00721D43" w:rsidRDefault="00431D64" w:rsidP="00721D4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процесса</w:t>
            </w:r>
          </w:p>
        </w:tc>
        <w:tc>
          <w:tcPr>
            <w:tcW w:w="993" w:type="dxa"/>
            <w:shd w:val="clear" w:color="auto" w:fill="auto"/>
          </w:tcPr>
          <w:p w:rsidR="007779A2" w:rsidRPr="00721D43" w:rsidRDefault="007779A2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431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779A2" w:rsidRPr="00721D43" w:rsidRDefault="00431D64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FBA" w:rsidRPr="00721D43" w:rsidTr="003C43F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E42FBA" w:rsidRPr="00721D43" w:rsidRDefault="00E42FBA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E42FBA" w:rsidRPr="00721D43" w:rsidRDefault="00431D64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Ведение полного цикла технологического процесса, отдельных стадий смежных процессов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E42FBA" w:rsidRPr="00721D43" w:rsidRDefault="00431D64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E42FBA" w:rsidRPr="00721D43" w:rsidRDefault="00431D64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 в рамках ведение полного цикла технологического процесса процессов при производстве основных неорганических веществ, производстве серной кислоты</w:t>
            </w:r>
          </w:p>
        </w:tc>
        <w:tc>
          <w:tcPr>
            <w:tcW w:w="993" w:type="dxa"/>
            <w:shd w:val="clear" w:color="auto" w:fill="auto"/>
          </w:tcPr>
          <w:p w:rsidR="00E42FBA" w:rsidRPr="00721D43" w:rsidRDefault="007779A2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431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42FBA" w:rsidRPr="00721D43" w:rsidRDefault="00E42FBA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79A2" w:rsidRPr="00721D43" w:rsidTr="007779A2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7779A2" w:rsidRPr="00721D43" w:rsidRDefault="00431D64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рамках ведения полного цикла технологического процесса, отдельных стадий смежных процессов</w:t>
            </w:r>
          </w:p>
        </w:tc>
        <w:tc>
          <w:tcPr>
            <w:tcW w:w="993" w:type="dxa"/>
            <w:shd w:val="clear" w:color="auto" w:fill="auto"/>
          </w:tcPr>
          <w:p w:rsidR="007779A2" w:rsidRPr="00721D43" w:rsidRDefault="007779A2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431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779A2" w:rsidRPr="00721D43" w:rsidRDefault="00431D64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72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D4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21D43" w:rsidRDefault="004B0CAE" w:rsidP="00721D43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721D43">
        <w:rPr>
          <w:rFonts w:ascii="Times New Roman" w:hAnsi="Times New Roman" w:cs="Times New Roman"/>
          <w:b/>
          <w:sz w:val="28"/>
          <w:szCs w:val="28"/>
        </w:rPr>
        <w:t>на</w:t>
      </w:r>
      <w:r w:rsidRPr="00721D4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721D43" w:rsidRDefault="00993897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721D43" w:rsidRDefault="00993897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721D43" w:rsidRDefault="00993897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721D43" w:rsidRDefault="00431D64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Ведение отдельных стадий и комплекса операций технологического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721D43" w:rsidRDefault="00993897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721D43" w:rsidRDefault="00993897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721D43" w:rsidRDefault="00993897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721D43" w:rsidRDefault="00431D64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93897" w:rsidRPr="00721D43" w:rsidRDefault="00993897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721D43" w:rsidTr="0006296A">
        <w:tc>
          <w:tcPr>
            <w:tcW w:w="3794" w:type="dxa"/>
            <w:shd w:val="clear" w:color="auto" w:fill="auto"/>
          </w:tcPr>
          <w:p w:rsidR="00E550D4" w:rsidRPr="00721D43" w:rsidRDefault="00E550D4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721D43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окисления 4</w:t>
            </w: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E550D4" w:rsidRPr="00721D43" w:rsidRDefault="00E550D4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721D43" w:rsidRPr="00721D43" w:rsidTr="00E550D4">
        <w:tc>
          <w:tcPr>
            <w:tcW w:w="379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31D64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Средне специальное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фессиональное обучение</w:t>
            </w:r>
          </w:p>
          <w:p w:rsidR="004B0CAE" w:rsidRPr="00721D43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по профессиям  рабочих</w:t>
            </w:r>
          </w:p>
        </w:tc>
      </w:tr>
      <w:tr w:rsidR="00721D43" w:rsidRPr="00721D43" w:rsidTr="00E550D4">
        <w:tc>
          <w:tcPr>
            <w:tcW w:w="379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721D43" w:rsidRDefault="003C43FC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D43" w:rsidRPr="00721D43" w:rsidTr="00E550D4">
        <w:tc>
          <w:tcPr>
            <w:tcW w:w="379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 и периодических медицинских осмотров</w:t>
            </w:r>
          </w:p>
          <w:p w:rsidR="004B0CAE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107154" w:rsidRPr="00721D43" w:rsidTr="00E550D4">
        <w:tc>
          <w:tcPr>
            <w:tcW w:w="3794" w:type="dxa"/>
            <w:shd w:val="clear" w:color="auto" w:fill="auto"/>
          </w:tcPr>
          <w:p w:rsidR="00107154" w:rsidRPr="00721D43" w:rsidRDefault="00107154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721D43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721D43" w:rsidRPr="00721D43" w:rsidTr="00E550D4">
        <w:tc>
          <w:tcPr>
            <w:tcW w:w="464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721D43" w:rsidTr="00E550D4">
        <w:tc>
          <w:tcPr>
            <w:tcW w:w="4644" w:type="dxa"/>
            <w:shd w:val="clear" w:color="auto" w:fill="auto"/>
          </w:tcPr>
          <w:p w:rsidR="004B0CAE" w:rsidRPr="00721D43" w:rsidRDefault="00294F25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721D43" w:rsidRDefault="008503EE" w:rsidP="00431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79A2" w:rsidRPr="0072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D6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52" w:type="dxa"/>
            <w:shd w:val="clear" w:color="auto" w:fill="auto"/>
          </w:tcPr>
          <w:p w:rsidR="004B0CAE" w:rsidRPr="00721D43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переработке химического сырья, не входящие в другие начальные группы</w:t>
            </w:r>
          </w:p>
        </w:tc>
      </w:tr>
    </w:tbl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721D43" w:rsidRDefault="00107154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721D43" w:rsidRDefault="004B0CAE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21D43" w:rsidRDefault="00431D64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 в рамках ведения отдельных стадий и комплекса операций технологического процесса.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21D43" w:rsidRDefault="0014060D" w:rsidP="0043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431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21D43" w:rsidRDefault="00431D64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FBA" w:rsidRDefault="00E42FBA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(Передача) информации принимающему смену аппаратчику о состоянии технологического оборудования, коммуникаций, контрольно-измерительных приборов и автоматики, информации о ходе технологического процесса.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индивидуальной защиты, производственной связи, сигнализации</w:t>
            </w:r>
            <w:proofErr w:type="gram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 включения оборудования в технологическую схему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</w:t>
            </w:r>
            <w:proofErr w:type="gram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Документальное оформление результатов выполненных работ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</w:t>
            </w: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переключение с работающего оборудования </w:t>
            </w:r>
            <w:proofErr w:type="gram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резервное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помощь пострадавшему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Правила отбора проб и методику проведения анализов в производстве контактной серной кислоты;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Технологическую схему производства серной кислоты на </w:t>
            </w:r>
            <w:proofErr w:type="gramStart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 сырья;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Физико-химические основы и сущность процессов очистки газов, осушки воздуха, каталитического окисления и абсорбции серного ангидрида;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Технологический режим и правила регулирования процессов, физико-химические и технологические свойства сернистого и серного ангидридов, серной кислоты, олеума аккумуляторной и реактивной кислот;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свойства, контактной массы;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высоковольтной аппаратуры;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требования, предъявляемые к качеству используемого сырья, готовому продукту государственными стандартами.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Устройства и правила технической эксплуатации основного и вспомогательного оборудования, контрольно-измерительных проборов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переключения с ручного дистанционного регулирования процессов на </w:t>
            </w:r>
            <w:proofErr w:type="gramStart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автоматическое</w:t>
            </w:r>
            <w:proofErr w:type="gramEnd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, и наоборот;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Правила приема оборудования из ремонта.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 контрольно-измерительных приборов и автоматических устройств и систем противоаварийной защиты.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Схему арматуры, коммуникаций обслуживаемого участка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запуска отдельных узлов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дела. Свойства и параметры рабочей среды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Порядок повышения нагрузки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Технологические параметры всех стадий производства, схемы коммуникаций и запорной арматуры.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и пожарной безопасности аппаратчика 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 и контрольно-измерительных приборов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Рабочая инструкция аппаратчика 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продукта, правила технической эксплуатации механических узлов аппаратов и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Правила и способы определения и регулирования параметров рабочих сред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 и контрольно-измерительных приборов. Аварийно-производственная сигнализация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и пожарной безопасности аппаратчика 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Рабочая инструкция аппаратчика 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hd w:val="clear" w:color="auto" w:fill="FFFFFF"/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721D43" w:rsidRDefault="0014060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21D43" w:rsidRDefault="008B4BED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721D43" w:rsidRDefault="008B4BE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721D43" w:rsidRDefault="00E550D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21D43" w:rsidRDefault="00431D64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процесса при производстве основных неорганических веществ, производстве серной кислоты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721D43" w:rsidRDefault="008B4BED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21D43" w:rsidRDefault="008B4BED" w:rsidP="00431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431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721D43" w:rsidRDefault="008B4BED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21D43" w:rsidRDefault="00431D64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Default="008B4BE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переход с рабочего оборудования на </w:t>
            </w:r>
            <w:proofErr w:type="gram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резервное</w:t>
            </w:r>
            <w:proofErr w:type="gramEnd"/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аппаратчика </w:t>
            </w: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инструкция аппаратчика </w:t>
            </w: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1161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721D43" w:rsidRDefault="0014060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721D43" w:rsidRDefault="00621D6E" w:rsidP="00721D43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721D43" w:rsidRDefault="00E550D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431D64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Ведение полного цикла технологического процесса, отдельных стадий смежных процессов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31D64" w:rsidRDefault="00431D64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431D64" w:rsidP="00431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окисления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721D43" w:rsidRPr="00721D43" w:rsidRDefault="00721D43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Средне специальное профессиональное образование.</w:t>
            </w:r>
          </w:p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 и периодических медицинских осмотров</w:t>
            </w:r>
          </w:p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квалификационного разряда осуществляет квалификационная комиссия организации с учетом уровня освоения </w:t>
            </w:r>
            <w:r w:rsidRPr="0043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работником навыков, приобретенного опыта и сложности выполняемой работы</w:t>
            </w:r>
          </w:p>
        </w:tc>
      </w:tr>
    </w:tbl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721D43" w:rsidRPr="00721D43" w:rsidTr="0006296A">
        <w:tc>
          <w:tcPr>
            <w:tcW w:w="4644" w:type="dxa"/>
            <w:shd w:val="clear" w:color="auto" w:fill="auto"/>
          </w:tcPr>
          <w:p w:rsidR="00E550D4" w:rsidRPr="00721D43" w:rsidRDefault="00E550D4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721D43" w:rsidRDefault="00E550D4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721D43" w:rsidRDefault="00E550D4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1D43" w:rsidRPr="00721D43" w:rsidTr="0006296A">
        <w:tc>
          <w:tcPr>
            <w:tcW w:w="464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721D43" w:rsidRPr="00721D43" w:rsidRDefault="00431D64" w:rsidP="00431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8752" w:type="dxa"/>
            <w:shd w:val="clear" w:color="auto" w:fill="auto"/>
          </w:tcPr>
          <w:p w:rsidR="00721D43" w:rsidRPr="00721D43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переработке химического сырья, не входящие в другие начальные группы</w:t>
            </w:r>
          </w:p>
        </w:tc>
      </w:tr>
    </w:tbl>
    <w:p w:rsidR="00E550D4" w:rsidRPr="00721D43" w:rsidRDefault="00E550D4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721D43" w:rsidRDefault="00621D6E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721D43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Контроль качественных и количественных показателей технологического процесса, загруженности технологического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940D5B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E14C29"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E14C29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Default="00621D6E" w:rsidP="00721D43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действий с оператором дистанционного пульта управления </w:t>
            </w:r>
            <w:proofErr w:type="gram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 ведения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полного цикла технологического процесса, отдельных стадий смежных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 (оператора дистанционного пульта управления в химическом производстве)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Переключение с рабочего оборудования </w:t>
            </w:r>
            <w:proofErr w:type="gram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резервное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по вопросам ведения технологического процесса с оператором дистанционного пульта управления в химическом производстве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(предоставление) информации при приеме (передачи) смены,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неисправностях в процессе подготовки технологического оборудования к пуску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инструкциям. 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процесса, отдельных стадий смежных процессов при производстве основных неорганических веществ, производстве минеральных удобрений и азотных соединений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(оператора дистанционного пульта управления в химическом производстве) дежурному электромонтеру на сборку </w:t>
            </w:r>
            <w:proofErr w:type="spell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Документальное оформление результатов выполненных работ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переход с работающего оборудования на </w:t>
            </w:r>
            <w:proofErr w:type="gram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резервное</w:t>
            </w:r>
            <w:proofErr w:type="gram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обратно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аппаратчика </w:t>
            </w: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инструкция аппаратчика </w:t>
            </w: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721D43" w:rsidRDefault="00940D5B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721D43" w:rsidRDefault="005E5A08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1D43">
        <w:rPr>
          <w:rFonts w:ascii="Times New Roman" w:hAnsi="Times New Roman" w:cs="Times New Roman"/>
          <w:b/>
          <w:sz w:val="26"/>
          <w:szCs w:val="26"/>
        </w:rPr>
        <w:lastRenderedPageBreak/>
        <w:t>Трудовая функция</w:t>
      </w:r>
    </w:p>
    <w:p w:rsidR="005E5A08" w:rsidRPr="00721D43" w:rsidRDefault="005E5A08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721D43" w:rsidRDefault="00E550D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721D43" w:rsidRDefault="00431D64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рамках ведения полного цикла технологического процесса, отдельных стадий смежных процессов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721D43" w:rsidRDefault="005E5A08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721D43" w:rsidRDefault="00945213" w:rsidP="00431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721D4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431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721D43" w:rsidRDefault="005E5A08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721D43" w:rsidRDefault="00431D64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(оператора дистанционного пульта управления в химическом производстве) и письменных распоряжений вышестоящего руководства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процесса, отдельных стадий смежных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дефектах и неисправностях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</w:t>
            </w:r>
            <w:proofErr w:type="gramStart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язи; контроль состояния территории рабочего места в соответствии с инструкциями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процесса, отдельных стадий смежных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/>
              <w:rPr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 и противоаварийной защиты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аппаратчика </w:t>
            </w: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инструкция аппаратчика </w:t>
            </w:r>
            <w:r w:rsidRPr="00431D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окисления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431D64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431D64" w:rsidRPr="00431D64" w:rsidTr="00431D64">
        <w:trPr>
          <w:trHeight w:val="20"/>
        </w:trPr>
        <w:tc>
          <w:tcPr>
            <w:tcW w:w="2523" w:type="dxa"/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1D64" w:rsidRPr="00431D64" w:rsidRDefault="00431D64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64" w:rsidRDefault="00431D64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AC2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72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D4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4.1</w:t>
      </w:r>
      <w:r w:rsidR="004B0CAE" w:rsidRPr="00721D43">
        <w:rPr>
          <w:rFonts w:ascii="Times New Roman" w:hAnsi="Times New Roman" w:cs="Times New Roman"/>
          <w:sz w:val="28"/>
          <w:szCs w:val="28"/>
        </w:rPr>
        <w:t>.</w:t>
      </w:r>
      <w:r w:rsidRPr="00721D4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721D43">
        <w:rPr>
          <w:rFonts w:ascii="Times New Roman" w:hAnsi="Times New Roman" w:cs="Times New Roman"/>
          <w:sz w:val="28"/>
          <w:szCs w:val="28"/>
        </w:rPr>
        <w:t>разработчи</w:t>
      </w:r>
      <w:r w:rsidRPr="00721D4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721D43" w:rsidTr="003C7AC2">
        <w:tc>
          <w:tcPr>
            <w:tcW w:w="14850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B95331" w:rsidP="00721D4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B95331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72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72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72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721D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721D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721D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721D43" w:rsidRDefault="003C7AC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721D4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721D4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721D43" w:rsidRDefault="00331C0E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</w:t>
      </w:r>
      <w:r w:rsidR="004B0CAE" w:rsidRPr="00721D4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  <w:bookmarkStart w:id="0" w:name="_GoBack"/>
      <w:bookmarkEnd w:id="0"/>
    </w:p>
    <w:p w:rsidR="004B0CAE" w:rsidRPr="00721D43" w:rsidRDefault="004B0CAE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721D43" w:rsidTr="003C7AC2">
        <w:tc>
          <w:tcPr>
            <w:tcW w:w="817" w:type="dxa"/>
            <w:shd w:val="clear" w:color="auto" w:fill="auto"/>
          </w:tcPr>
          <w:p w:rsidR="00892807" w:rsidRPr="00721D43" w:rsidRDefault="00892807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721D43" w:rsidRDefault="00892807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721D43" w:rsidTr="000F61B9">
        <w:tc>
          <w:tcPr>
            <w:tcW w:w="817" w:type="dxa"/>
            <w:shd w:val="clear" w:color="auto" w:fill="auto"/>
          </w:tcPr>
          <w:p w:rsidR="002139F7" w:rsidRPr="00721D43" w:rsidRDefault="002139F7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721D43" w:rsidRDefault="002139F7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646DD5" w:rsidRPr="00721D43" w:rsidTr="007779A2">
        <w:tc>
          <w:tcPr>
            <w:tcW w:w="817" w:type="dxa"/>
            <w:shd w:val="clear" w:color="auto" w:fill="auto"/>
          </w:tcPr>
          <w:p w:rsidR="00646DD5" w:rsidRPr="00721D43" w:rsidRDefault="00646DD5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646DD5" w:rsidRPr="00721D43" w:rsidRDefault="00646DD5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2139F7" w:rsidRPr="00721D43" w:rsidTr="000F61B9">
        <w:tc>
          <w:tcPr>
            <w:tcW w:w="817" w:type="dxa"/>
            <w:shd w:val="clear" w:color="auto" w:fill="auto"/>
          </w:tcPr>
          <w:p w:rsidR="002139F7" w:rsidRPr="00721D43" w:rsidRDefault="002139F7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721D43" w:rsidRDefault="002139F7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721D43" w:rsidTr="003C7AC2">
        <w:tc>
          <w:tcPr>
            <w:tcW w:w="817" w:type="dxa"/>
            <w:shd w:val="clear" w:color="auto" w:fill="auto"/>
          </w:tcPr>
          <w:p w:rsidR="004B0CAE" w:rsidRPr="00721D43" w:rsidRDefault="004B0CAE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721D43" w:rsidRDefault="00742FF9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721D4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721D43" w:rsidTr="003C7AC2">
        <w:tc>
          <w:tcPr>
            <w:tcW w:w="817" w:type="dxa"/>
            <w:shd w:val="clear" w:color="auto" w:fill="auto"/>
          </w:tcPr>
          <w:p w:rsidR="00742FF9" w:rsidRPr="00721D43" w:rsidRDefault="00742FF9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721D43" w:rsidRDefault="00742FF9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721D43" w:rsidTr="003C7AC2">
        <w:tc>
          <w:tcPr>
            <w:tcW w:w="817" w:type="dxa"/>
            <w:shd w:val="clear" w:color="auto" w:fill="auto"/>
          </w:tcPr>
          <w:p w:rsidR="00742FF9" w:rsidRPr="00721D43" w:rsidRDefault="00742FF9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721D43" w:rsidRDefault="00742FF9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721D43" w:rsidRDefault="003C7AC2" w:rsidP="00721D4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721D43" w:rsidRDefault="003C7AC2" w:rsidP="00721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D4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721D4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721D43" w:rsidRDefault="003C7AC2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721D4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721D4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721D43" w:rsidRDefault="004B0CAE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721D4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D2" w:rsidRDefault="004201D2" w:rsidP="0022235D">
      <w:pPr>
        <w:spacing w:after="0" w:line="240" w:lineRule="auto"/>
      </w:pPr>
      <w:r>
        <w:separator/>
      </w:r>
    </w:p>
  </w:endnote>
  <w:endnote w:type="continuationSeparator" w:id="0">
    <w:p w:rsidR="004201D2" w:rsidRDefault="004201D2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D2" w:rsidRDefault="004201D2" w:rsidP="0022235D">
      <w:pPr>
        <w:spacing w:after="0" w:line="240" w:lineRule="auto"/>
      </w:pPr>
      <w:r>
        <w:separator/>
      </w:r>
    </w:p>
  </w:footnote>
  <w:footnote w:type="continuationSeparator" w:id="0">
    <w:p w:rsidR="004201D2" w:rsidRDefault="004201D2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79A2" w:rsidRPr="006A0DAF" w:rsidRDefault="007779A2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431D64">
          <w:rPr>
            <w:rFonts w:ascii="Times New Roman" w:hAnsi="Times New Roman" w:cs="Times New Roman"/>
            <w:noProof/>
          </w:rPr>
          <w:t>XIII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7779A2" w:rsidRDefault="007779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64">
          <w:rPr>
            <w:noProof/>
          </w:rPr>
          <w:t>I</w:t>
        </w:r>
        <w:r>
          <w:fldChar w:fldCharType="end"/>
        </w:r>
      </w:p>
    </w:sdtContent>
  </w:sdt>
  <w:p w:rsidR="007779A2" w:rsidRDefault="007779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61B9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621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3513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01D2"/>
    <w:rsid w:val="00422306"/>
    <w:rsid w:val="00431BA7"/>
    <w:rsid w:val="00431D64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1E41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46DD5"/>
    <w:rsid w:val="0065230F"/>
    <w:rsid w:val="00652AF9"/>
    <w:rsid w:val="00654539"/>
    <w:rsid w:val="00654A14"/>
    <w:rsid w:val="00655429"/>
    <w:rsid w:val="00660B72"/>
    <w:rsid w:val="00661682"/>
    <w:rsid w:val="006658A2"/>
    <w:rsid w:val="006674FB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1D43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779A2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3E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00BA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48F2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14C29"/>
    <w:rsid w:val="00E2236F"/>
    <w:rsid w:val="00E232CD"/>
    <w:rsid w:val="00E23825"/>
    <w:rsid w:val="00E32296"/>
    <w:rsid w:val="00E34D95"/>
    <w:rsid w:val="00E34E5C"/>
    <w:rsid w:val="00E40AE2"/>
    <w:rsid w:val="00E422D3"/>
    <w:rsid w:val="00E42FBA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58F4-3C97-43A1-BEC8-08B17EC1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13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129</cp:revision>
  <cp:lastPrinted>2020-03-05T06:54:00Z</cp:lastPrinted>
  <dcterms:created xsi:type="dcterms:W3CDTF">2019-08-15T04:12:00Z</dcterms:created>
  <dcterms:modified xsi:type="dcterms:W3CDTF">2020-03-19T03:59:00Z</dcterms:modified>
</cp:coreProperties>
</file>