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F9" w:rsidRDefault="009E0FF9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A647E2" w:rsidRDefault="00A647E2" w:rsidP="00A647E2">
      <w:pPr>
        <w:pStyle w:val="1"/>
        <w:tabs>
          <w:tab w:val="left" w:pos="1134"/>
        </w:tabs>
        <w:ind w:left="0"/>
        <w:rPr>
          <w:b/>
        </w:rPr>
      </w:pPr>
    </w:p>
    <w:p w:rsidR="00A647E2" w:rsidRPr="00551150" w:rsidRDefault="00A647E2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51150">
        <w:rPr>
          <w:b/>
          <w:sz w:val="28"/>
          <w:szCs w:val="28"/>
        </w:rPr>
        <w:t>ПРОФЕССИОНАЛЬНЫЙ СТАНДАРТ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A647E2" w:rsidRDefault="00EF1E7B" w:rsidP="00EF1E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A647E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Аппаратчик в производстве металлических порошков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551150">
        <w:rPr>
          <w:b/>
          <w:sz w:val="28"/>
        </w:rPr>
        <w:t>_______________________________________________</w:t>
      </w:r>
    </w:p>
    <w:p w:rsidR="00EF1E7B" w:rsidRPr="00A647E2" w:rsidRDefault="00DB6CB2" w:rsidP="00DB6CB2">
      <w:pPr>
        <w:pStyle w:val="1"/>
        <w:tabs>
          <w:tab w:val="left" w:pos="1134"/>
        </w:tabs>
        <w:ind w:left="0"/>
        <w:rPr>
          <w:sz w:val="20"/>
        </w:rPr>
      </w:pP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>
        <w:rPr>
          <w:rFonts w:cs="Kokila"/>
          <w:sz w:val="20"/>
          <w:szCs w:val="20"/>
          <w:cs/>
          <w:lang w:bidi="hi-IN"/>
        </w:rPr>
        <w:tab/>
      </w:r>
      <w:r w:rsidR="00EF1E7B" w:rsidRPr="00A647E2">
        <w:rPr>
          <w:rFonts w:cs="Kokila"/>
          <w:sz w:val="20"/>
          <w:szCs w:val="20"/>
          <w:cs/>
          <w:lang w:bidi="hi-IN"/>
        </w:rPr>
        <w:t>(</w:t>
      </w:r>
      <w:r w:rsidR="00EF1E7B" w:rsidRPr="00A647E2">
        <w:rPr>
          <w:sz w:val="20"/>
          <w:lang w:val="uz-Cyrl-UZ"/>
        </w:rPr>
        <w:t>наименование</w:t>
      </w:r>
      <w:r w:rsidR="00EF1E7B" w:rsidRPr="00A647E2">
        <w:rPr>
          <w:sz w:val="20"/>
        </w:rPr>
        <w:t xml:space="preserve"> профессионального стандарта</w:t>
      </w:r>
      <w:r w:rsidR="00EF1E7B" w:rsidRPr="00A647E2">
        <w:rPr>
          <w:rFonts w:cs="Kokila"/>
          <w:sz w:val="20"/>
          <w:szCs w:val="20"/>
          <w:cs/>
          <w:lang w:bidi="hi-IN"/>
        </w:rPr>
        <w:t>)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Default="00A647E2" w:rsidP="00A647E2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A647E2" w:rsidRPr="00620209" w:rsidTr="00A647E2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A647E2" w:rsidRPr="00416ABC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A647E2" w:rsidRPr="00416ABC" w:rsidRDefault="00A647E2" w:rsidP="00A647E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A647E2" w:rsidRPr="00416ABC" w:rsidRDefault="00A647E2" w:rsidP="00A647E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A647E2" w:rsidRPr="00416ABC" w:rsidRDefault="00A647E2" w:rsidP="00A647E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A647E2" w:rsidRPr="00620209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7E2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A647E2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A647E2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A647E2" w:rsidRPr="00C80511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A647E2" w:rsidRPr="00EA1EBC" w:rsidRDefault="00A647E2" w:rsidP="00A647E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620209" w:rsidRDefault="00A647E2" w:rsidP="00A647E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647E2" w:rsidRPr="00416ABC" w:rsidRDefault="00A647E2" w:rsidP="00A647E2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EF1E7B" w:rsidP="00A605C0">
      <w:pPr>
        <w:spacing w:after="0" w:line="240" w:lineRule="auto"/>
      </w:pPr>
    </w:p>
    <w:p w:rsidR="00A647E2" w:rsidRDefault="00A647E2" w:rsidP="00A605C0">
      <w:pPr>
        <w:spacing w:after="0" w:line="240" w:lineRule="auto"/>
      </w:pPr>
    </w:p>
    <w:p w:rsidR="00A647E2" w:rsidRDefault="00A647E2" w:rsidP="00A605C0">
      <w:pPr>
        <w:spacing w:after="0" w:line="240" w:lineRule="auto"/>
      </w:pPr>
    </w:p>
    <w:p w:rsidR="00A647E2" w:rsidRDefault="00A647E2" w:rsidP="00A605C0">
      <w:pPr>
        <w:spacing w:after="0" w:line="240" w:lineRule="auto"/>
      </w:pPr>
    </w:p>
    <w:p w:rsidR="00A647E2" w:rsidRDefault="00A647E2" w:rsidP="00A605C0">
      <w:pPr>
        <w:spacing w:after="0" w:line="240" w:lineRule="auto"/>
      </w:pPr>
    </w:p>
    <w:p w:rsidR="00A647E2" w:rsidRDefault="00A647E2" w:rsidP="00A605C0">
      <w:pPr>
        <w:spacing w:after="0" w:line="240" w:lineRule="auto"/>
      </w:pPr>
    </w:p>
    <w:p w:rsidR="00A647E2" w:rsidRPr="00551150" w:rsidRDefault="00A647E2" w:rsidP="00A605C0">
      <w:pPr>
        <w:spacing w:after="0" w:line="240" w:lineRule="auto"/>
      </w:pPr>
    </w:p>
    <w:p w:rsidR="00DB6CB2" w:rsidRPr="00A647E2" w:rsidRDefault="00A647E2" w:rsidP="00FE117B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EF1E7B" w:rsidRPr="00DB6CB2" w:rsidRDefault="00DB6CB2" w:rsidP="00991F65">
      <w:pPr>
        <w:pStyle w:val="1"/>
        <w:tabs>
          <w:tab w:val="left" w:pos="284"/>
        </w:tabs>
        <w:ind w:left="0" w:firstLine="2410"/>
        <w:rPr>
          <w:sz w:val="28"/>
        </w:rPr>
      </w:pPr>
      <w:r>
        <w:rPr>
          <w:rFonts w:cs="Kokila"/>
          <w:cs/>
          <w:lang w:bidi="hi-IN"/>
        </w:rPr>
        <w:t xml:space="preserve">                                    </w:t>
      </w:r>
      <w:r w:rsidR="00EF1E7B" w:rsidRPr="00DB6CB2">
        <w:rPr>
          <w:sz w:val="28"/>
        </w:rPr>
        <w:t>Ведение процесса получения порошков металлов и сплавов</w:t>
      </w:r>
    </w:p>
    <w:p w:rsidR="00EF1E7B" w:rsidRPr="000153CD" w:rsidRDefault="00EF1E7B" w:rsidP="000153CD">
      <w:pPr>
        <w:pStyle w:val="1"/>
        <w:tabs>
          <w:tab w:val="left" w:pos="284"/>
        </w:tabs>
        <w:ind w:left="0" w:firstLine="2835"/>
        <w:rPr>
          <w:b/>
          <w:sz w:val="28"/>
          <w:szCs w:val="28"/>
          <w:lang w:val="uz-Cyrl-UZ"/>
        </w:rPr>
      </w:pPr>
      <w:r w:rsidRPr="000153CD">
        <w:rPr>
          <w:b/>
          <w:sz w:val="28"/>
          <w:szCs w:val="28"/>
        </w:rPr>
        <w:t xml:space="preserve">                  </w:t>
      </w:r>
      <w:r w:rsidR="00DB6CB2">
        <w:rPr>
          <w:b/>
          <w:sz w:val="28"/>
          <w:szCs w:val="28"/>
        </w:rPr>
        <w:t xml:space="preserve">   </w:t>
      </w:r>
      <w:r w:rsidRPr="000153CD">
        <w:rPr>
          <w:b/>
          <w:sz w:val="28"/>
          <w:szCs w:val="28"/>
        </w:rPr>
        <w:t xml:space="preserve">  ______________________________________________                                                                                                     </w:t>
      </w:r>
    </w:p>
    <w:tbl>
      <w:tblPr>
        <w:tblpPr w:leftFromText="180" w:rightFromText="180" w:vertAnchor="text" w:horzAnchor="page" w:tblpX="13273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</w:tblGrid>
      <w:tr w:rsidR="009B33D3" w:rsidRPr="00551150" w:rsidTr="009B33D3">
        <w:trPr>
          <w:trHeight w:val="303"/>
        </w:trPr>
        <w:tc>
          <w:tcPr>
            <w:tcW w:w="2270" w:type="dxa"/>
            <w:shd w:val="clear" w:color="auto" w:fill="auto"/>
          </w:tcPr>
          <w:p w:rsidR="009B33D3" w:rsidRPr="00991F65" w:rsidRDefault="009B33D3" w:rsidP="009B33D3">
            <w:pPr>
              <w:pStyle w:val="1"/>
              <w:tabs>
                <w:tab w:val="left" w:pos="1134"/>
              </w:tabs>
              <w:ind w:left="0"/>
              <w:jc w:val="center"/>
              <w:rPr>
                <w:bCs/>
              </w:rPr>
            </w:pPr>
            <w:r w:rsidRPr="00991F65">
              <w:rPr>
                <w:bCs/>
              </w:rPr>
              <w:t>С05</w:t>
            </w:r>
            <w:r w:rsidRPr="00991F65">
              <w:rPr>
                <w:rFonts w:cs="Kokila"/>
                <w:bCs/>
                <w:cs/>
                <w:lang w:bidi="hi-IN"/>
              </w:rPr>
              <w:t>.</w:t>
            </w:r>
            <w:r w:rsidRPr="00991F65">
              <w:rPr>
                <w:bCs/>
              </w:rPr>
              <w:t>096</w:t>
            </w:r>
          </w:p>
        </w:tc>
      </w:tr>
    </w:tbl>
    <w:p w:rsidR="00EF1E7B" w:rsidRPr="00991F65" w:rsidRDefault="00EF1E7B" w:rsidP="000153CD">
      <w:pPr>
        <w:pStyle w:val="1"/>
        <w:ind w:left="1560"/>
        <w:rPr>
          <w:bCs/>
          <w:sz w:val="20"/>
          <w:szCs w:val="20"/>
          <w:lang w:val="uz-Cyrl-UZ"/>
        </w:rPr>
      </w:pPr>
      <w:r w:rsidRPr="00551150">
        <w:rPr>
          <w:rFonts w:cs="Kokila"/>
          <w:sz w:val="22"/>
          <w:szCs w:val="22"/>
          <w:cs/>
          <w:lang w:val="uz-Cyrl-UZ" w:bidi="hi-IN"/>
        </w:rPr>
        <w:t xml:space="preserve">                                           </w:t>
      </w:r>
      <w:r w:rsidRPr="00551150">
        <w:rPr>
          <w:rFonts w:cs="Kokila"/>
          <w:sz w:val="20"/>
          <w:szCs w:val="20"/>
          <w:cs/>
          <w:lang w:val="uz-Cyrl-UZ" w:bidi="hi-IN"/>
        </w:rPr>
        <w:t xml:space="preserve">   </w:t>
      </w:r>
      <w:r w:rsidR="000153CD">
        <w:rPr>
          <w:rFonts w:cs="Kokila"/>
          <w:sz w:val="20"/>
          <w:szCs w:val="20"/>
          <w:cs/>
          <w:lang w:val="uz-Cyrl-UZ" w:bidi="hi-IN"/>
        </w:rPr>
        <w:t xml:space="preserve">          </w:t>
      </w:r>
      <w:r w:rsidR="00DB6CB2">
        <w:rPr>
          <w:rFonts w:cs="Mangal"/>
          <w:sz w:val="20"/>
          <w:szCs w:val="20"/>
          <w:cs/>
          <w:lang w:val="uz-Cyrl-UZ" w:bidi="hi-IN"/>
        </w:rPr>
        <w:t xml:space="preserve">         </w:t>
      </w:r>
      <w:r w:rsidR="00991F65">
        <w:rPr>
          <w:rFonts w:cs="Mangal"/>
          <w:sz w:val="20"/>
          <w:szCs w:val="20"/>
          <w:cs/>
          <w:lang w:val="uz-Cyrl-UZ" w:bidi="hi-IN"/>
        </w:rPr>
        <w:t xml:space="preserve">       </w:t>
      </w:r>
      <w:r w:rsidR="000153CD">
        <w:rPr>
          <w:rFonts w:cs="Kokila"/>
          <w:sz w:val="20"/>
          <w:szCs w:val="20"/>
          <w:cs/>
          <w:lang w:val="uz-Cyrl-UZ" w:bidi="hi-IN"/>
        </w:rPr>
        <w:t xml:space="preserve">  </w:t>
      </w:r>
      <w:r w:rsidRPr="00551150">
        <w:rPr>
          <w:rFonts w:cs="Kokila"/>
          <w:sz w:val="20"/>
          <w:szCs w:val="20"/>
          <w:cs/>
          <w:lang w:bidi="hi-IN"/>
        </w:rPr>
        <w:t>(</w:t>
      </w:r>
      <w:r w:rsidRPr="00551150">
        <w:rPr>
          <w:sz w:val="20"/>
          <w:szCs w:val="20"/>
          <w:lang w:val="uz-Cyrl-UZ"/>
        </w:rPr>
        <w:t>наименование вида профессиональной деятельности</w:t>
      </w:r>
      <w:r w:rsidRPr="00551150">
        <w:rPr>
          <w:rFonts w:cs="Kokila"/>
          <w:sz w:val="20"/>
          <w:szCs w:val="20"/>
          <w:cs/>
          <w:lang w:val="uz-Cyrl-UZ" w:bidi="hi-IN"/>
        </w:rPr>
        <w:t>)</w:t>
      </w:r>
    </w:p>
    <w:p w:rsidR="00EF1E7B" w:rsidRPr="00991F65" w:rsidRDefault="00EF1E7B" w:rsidP="00EF1E7B">
      <w:pPr>
        <w:pStyle w:val="1"/>
        <w:tabs>
          <w:tab w:val="left" w:pos="1134"/>
        </w:tabs>
        <w:ind w:left="0"/>
        <w:jc w:val="center"/>
        <w:rPr>
          <w:bCs/>
          <w:lang w:val="uz-Cyrl-UZ"/>
        </w:rPr>
      </w:pPr>
    </w:p>
    <w:p w:rsidR="00A647E2" w:rsidRPr="00991F65" w:rsidRDefault="009B33D3" w:rsidP="009B33D3">
      <w:pPr>
        <w:pStyle w:val="1"/>
        <w:tabs>
          <w:tab w:val="left" w:pos="1134"/>
        </w:tabs>
        <w:ind w:left="0"/>
        <w:jc w:val="center"/>
        <w:rPr>
          <w:bCs/>
          <w:lang w:val="uz-Cyrl-UZ"/>
        </w:rPr>
      </w:pPr>
      <w:r>
        <w:rPr>
          <w:bCs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647E2" w:rsidRPr="00991F65">
        <w:rPr>
          <w:bCs/>
          <w:sz w:val="20"/>
          <w:lang w:val="uz-Cyrl-UZ"/>
        </w:rPr>
        <w:t>Код по дескриптору</w:t>
      </w:r>
    </w:p>
    <w:p w:rsidR="00EF1E7B" w:rsidRPr="00A647E2" w:rsidRDefault="00EF1E7B" w:rsidP="00D96B05">
      <w:pPr>
        <w:pStyle w:val="1"/>
        <w:tabs>
          <w:tab w:val="left" w:pos="1134"/>
        </w:tabs>
        <w:ind w:left="0"/>
        <w:rPr>
          <w:b/>
          <w:sz w:val="20"/>
          <w:lang w:val="uz-Cyrl-UZ"/>
        </w:rPr>
      </w:pPr>
      <w:r w:rsidRPr="00551150">
        <w:rPr>
          <w:rFonts w:cs="Kokila"/>
          <w:b/>
          <w:bCs/>
          <w:sz w:val="20"/>
          <w:szCs w:val="20"/>
          <w:cs/>
          <w:lang w:val="uz-Cyrl-UZ" w:bidi="hi-IN"/>
        </w:rPr>
        <w:t xml:space="preserve">                                                                                                                                                       </w:t>
      </w:r>
      <w:r w:rsidR="00A647E2">
        <w:rPr>
          <w:rFonts w:cs="Kokila"/>
          <w:b/>
          <w:bCs/>
          <w:sz w:val="20"/>
          <w:szCs w:val="20"/>
          <w:cs/>
          <w:lang w:val="uz-Cyrl-UZ" w:bidi="hi-IN"/>
        </w:rPr>
        <w:t xml:space="preserve">            </w:t>
      </w:r>
      <w:r w:rsidR="00A647E2">
        <w:rPr>
          <w:b/>
          <w:sz w:val="20"/>
          <w:lang w:val="uz-Cyrl-UZ"/>
        </w:rPr>
        <w:tab/>
      </w:r>
      <w:r w:rsidRPr="00551150">
        <w:rPr>
          <w:rFonts w:cs="Kokila"/>
          <w:b/>
          <w:bCs/>
          <w:sz w:val="20"/>
          <w:szCs w:val="20"/>
          <w:cs/>
          <w:lang w:val="uz-Cyrl-UZ" w:bidi="hi-IN"/>
        </w:rPr>
        <w:t xml:space="preserve">      </w:t>
      </w:r>
    </w:p>
    <w:p w:rsidR="00A647E2" w:rsidRPr="00834BA0" w:rsidRDefault="00A647E2" w:rsidP="00A647E2">
      <w:pPr>
        <w:pStyle w:val="1"/>
        <w:tabs>
          <w:tab w:val="left" w:pos="1134"/>
        </w:tabs>
        <w:ind w:left="0"/>
        <w:rPr>
          <w:lang w:val="uz-Cyrl-UZ"/>
        </w:rPr>
      </w:pPr>
      <w:r w:rsidRPr="00834BA0">
        <w:rPr>
          <w:lang w:val="uz-Cyrl-UZ"/>
        </w:rPr>
        <w:t>Основная цель вида профессиональной деятельности</w:t>
      </w:r>
      <w:r w:rsidRPr="00834BA0">
        <w:rPr>
          <w:rFonts w:cs="Kokila"/>
          <w:cs/>
          <w:lang w:val="uz-Cyrl-UZ" w:bidi="hi-IN"/>
        </w:rPr>
        <w:t>: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5"/>
      </w:tblGrid>
      <w:tr w:rsidR="00EF1E7B" w:rsidRPr="00551150" w:rsidTr="00A647E2">
        <w:trPr>
          <w:trHeight w:val="190"/>
        </w:trPr>
        <w:tc>
          <w:tcPr>
            <w:tcW w:w="14425" w:type="dxa"/>
            <w:shd w:val="clear" w:color="auto" w:fill="auto"/>
          </w:tcPr>
          <w:p w:rsidR="00EF1E7B" w:rsidRPr="00551150" w:rsidRDefault="00EF1E7B" w:rsidP="00A647E2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55115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</w:tc>
      </w:tr>
    </w:tbl>
    <w:p w:rsidR="00EF1E7B" w:rsidRPr="00551150" w:rsidRDefault="00EF1E7B" w:rsidP="00EF1E7B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647E2" w:rsidRPr="00C46833" w:rsidRDefault="00A647E2" w:rsidP="00A647E2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</w:t>
      </w:r>
      <w:r w:rsidRPr="00C46833">
        <w:rPr>
          <w:rFonts w:cs="Kokila"/>
          <w:cs/>
          <w:lang w:val="uz-Cyrl-UZ" w:bidi="hi-IN"/>
        </w:rPr>
        <w:t>:</w:t>
      </w:r>
    </w:p>
    <w:p w:rsidR="00EF1E7B" w:rsidRPr="00551150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7028"/>
        <w:gridCol w:w="2551"/>
        <w:gridCol w:w="2977"/>
      </w:tblGrid>
      <w:tr w:rsidR="009A19AE" w:rsidRPr="00551150" w:rsidTr="000A51B2">
        <w:trPr>
          <w:trHeight w:val="431"/>
        </w:trPr>
        <w:tc>
          <w:tcPr>
            <w:tcW w:w="1869" w:type="dxa"/>
            <w:shd w:val="clear" w:color="auto" w:fill="auto"/>
          </w:tcPr>
          <w:p w:rsidR="00EF1E7B" w:rsidRPr="00551150" w:rsidRDefault="009A19AE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 w:rsidRPr="00551150">
              <w:rPr>
                <w:color w:val="333333"/>
              </w:rPr>
              <w:t>8211</w:t>
            </w:r>
          </w:p>
        </w:tc>
        <w:tc>
          <w:tcPr>
            <w:tcW w:w="7028" w:type="dxa"/>
            <w:shd w:val="clear" w:color="auto" w:fill="auto"/>
          </w:tcPr>
          <w:p w:rsidR="00EF1E7B" w:rsidRPr="000A51B2" w:rsidRDefault="000A51B2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 w:rsidRPr="000A51B2">
              <w:rPr>
                <w:rFonts w:ascii="TimesNewRomanPS-BoldMT" w:hAnsi="TimesNewRomanPS-BoldMT" w:cs="TimesNewRomanPS-BoldMT"/>
                <w:bCs/>
                <w:szCs w:val="20"/>
              </w:rPr>
              <w:t xml:space="preserve">Операторы машин по обработке металлов и минерального сырья  </w:t>
            </w:r>
          </w:p>
        </w:tc>
        <w:tc>
          <w:tcPr>
            <w:tcW w:w="2551" w:type="dxa"/>
            <w:shd w:val="clear" w:color="auto" w:fill="auto"/>
          </w:tcPr>
          <w:p w:rsidR="00EF1E7B" w:rsidRPr="00551150" w:rsidRDefault="00EF1E7B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</w:p>
        </w:tc>
        <w:tc>
          <w:tcPr>
            <w:tcW w:w="2977" w:type="dxa"/>
            <w:shd w:val="clear" w:color="auto" w:fill="auto"/>
          </w:tcPr>
          <w:p w:rsidR="00EF1E7B" w:rsidRPr="00551150" w:rsidRDefault="00EF1E7B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FE117B" w:rsidRDefault="00DB6CB2" w:rsidP="00D9229F">
      <w:pPr>
        <w:pStyle w:val="1"/>
        <w:tabs>
          <w:tab w:val="left" w:pos="2300"/>
        </w:tabs>
        <w:ind w:left="0"/>
        <w:rPr>
          <w:szCs w:val="26"/>
          <w:lang w:val="uz-Cyrl-UZ"/>
        </w:rPr>
      </w:pPr>
      <w:r>
        <w:rPr>
          <w:rFonts w:cs="Kokila"/>
          <w:sz w:val="22"/>
          <w:szCs w:val="22"/>
          <w:cs/>
          <w:lang w:val="uz-Cyrl-UZ" w:bidi="hi-IN"/>
        </w:rPr>
        <w:t xml:space="preserve">     </w:t>
      </w:r>
      <w:r w:rsidR="00A647E2">
        <w:rPr>
          <w:rFonts w:cs="Kokila"/>
          <w:sz w:val="22"/>
          <w:szCs w:val="22"/>
          <w:cs/>
          <w:lang w:val="uz-Cyrl-UZ" w:bidi="hi-IN"/>
        </w:rPr>
        <w:t xml:space="preserve"> </w:t>
      </w:r>
      <w:r w:rsidR="00A647E2" w:rsidRPr="00620209">
        <w:rPr>
          <w:rFonts w:cs="Kokila"/>
          <w:sz w:val="22"/>
          <w:szCs w:val="22"/>
          <w:cs/>
          <w:lang w:val="uz-Cyrl-UZ" w:bidi="hi-IN"/>
        </w:rPr>
        <w:t xml:space="preserve"> </w:t>
      </w:r>
      <w:r w:rsidR="00A647E2">
        <w:rPr>
          <w:rFonts w:cs="Kokila"/>
          <w:sz w:val="20"/>
          <w:szCs w:val="20"/>
          <w:cs/>
          <w:lang w:val="uz-Cyrl-UZ" w:bidi="hi-IN"/>
        </w:rPr>
        <w:t>(</w:t>
      </w:r>
      <w:r w:rsidR="00A647E2">
        <w:rPr>
          <w:sz w:val="20"/>
          <w:szCs w:val="20"/>
          <w:lang w:val="uz-Cyrl-UZ"/>
        </w:rPr>
        <w:t xml:space="preserve">код </w:t>
      </w:r>
      <w:r w:rsidR="00A647E2" w:rsidRPr="009206B2">
        <w:rPr>
          <w:sz w:val="20"/>
          <w:szCs w:val="20"/>
          <w:lang w:val="uz-Cyrl-UZ"/>
        </w:rPr>
        <w:t>НСКЗ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>)</w:t>
      </w:r>
      <w:r w:rsidR="00A647E2" w:rsidRPr="009206B2">
        <w:rPr>
          <w:sz w:val="20"/>
          <w:szCs w:val="20"/>
          <w:lang w:val="uz-Cyrl-UZ"/>
        </w:rPr>
        <w:tab/>
      </w:r>
      <w:r w:rsidR="00A647E2">
        <w:rPr>
          <w:rFonts w:cs="Kokila"/>
          <w:sz w:val="20"/>
          <w:szCs w:val="20"/>
          <w:cs/>
          <w:lang w:val="uz-Cyrl-UZ" w:bidi="hi-IN"/>
        </w:rPr>
        <w:t xml:space="preserve">                                       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A647E2" w:rsidRPr="009206B2">
        <w:rPr>
          <w:sz w:val="20"/>
          <w:szCs w:val="20"/>
          <w:lang w:val="uz-Cyrl-UZ"/>
        </w:rPr>
        <w:t>наименование</w:t>
      </w:r>
      <w:r w:rsidR="00A647E2">
        <w:rPr>
          <w:sz w:val="20"/>
          <w:szCs w:val="20"/>
          <w:lang w:val="uz-Cyrl-UZ"/>
        </w:rPr>
        <w:t xml:space="preserve"> группы 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)          </w:t>
      </w:r>
      <w:r w:rsidR="00A647E2">
        <w:rPr>
          <w:rFonts w:cs="Kokila"/>
          <w:sz w:val="20"/>
          <w:szCs w:val="20"/>
          <w:cs/>
          <w:lang w:val="uz-Cyrl-UZ" w:bidi="hi-IN"/>
        </w:rPr>
        <w:t xml:space="preserve">                            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                                        </w:t>
      </w:r>
      <w:r w:rsidR="00A647E2">
        <w:rPr>
          <w:rFonts w:cs="Kokila"/>
          <w:sz w:val="20"/>
          <w:szCs w:val="20"/>
          <w:cs/>
          <w:lang w:val="uz-Cyrl-UZ" w:bidi="hi-IN"/>
        </w:rPr>
        <w:t xml:space="preserve">   (</w:t>
      </w:r>
      <w:r w:rsidR="00A647E2">
        <w:rPr>
          <w:sz w:val="20"/>
          <w:szCs w:val="20"/>
          <w:lang w:val="uz-Cyrl-UZ"/>
        </w:rPr>
        <w:t>код  НСКЗ</w:t>
      </w:r>
      <w:r w:rsidR="00A647E2">
        <w:rPr>
          <w:rFonts w:cs="Kokila"/>
          <w:sz w:val="20"/>
          <w:szCs w:val="20"/>
          <w:cs/>
          <w:lang w:val="uz-Cyrl-UZ" w:bidi="hi-IN"/>
        </w:rPr>
        <w:t>)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A647E2">
        <w:rPr>
          <w:rFonts w:cs="Kokila"/>
          <w:sz w:val="20"/>
          <w:szCs w:val="20"/>
          <w:cs/>
          <w:lang w:val="uz-Cyrl-UZ" w:bidi="hi-IN"/>
        </w:rPr>
        <w:t xml:space="preserve">                               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A647E2" w:rsidRPr="009206B2">
        <w:rPr>
          <w:sz w:val="20"/>
          <w:szCs w:val="20"/>
          <w:lang w:val="uz-Cyrl-UZ"/>
        </w:rPr>
        <w:t>наименование</w:t>
      </w:r>
      <w:r w:rsidR="00A647E2">
        <w:rPr>
          <w:sz w:val="20"/>
          <w:szCs w:val="20"/>
          <w:lang w:val="uz-Cyrl-UZ"/>
        </w:rPr>
        <w:t xml:space="preserve"> группы 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)          </w:t>
      </w:r>
      <w:r w:rsidR="00A647E2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 </w:t>
      </w:r>
      <w:r w:rsidR="00A647E2" w:rsidRPr="009206B2">
        <w:rPr>
          <w:rFonts w:cs="Kokila"/>
          <w:sz w:val="20"/>
          <w:szCs w:val="20"/>
          <w:cs/>
          <w:lang w:val="uz-Cyrl-UZ" w:bidi="hi-IN"/>
        </w:rPr>
        <w:t xml:space="preserve">         </w:t>
      </w:r>
      <w:r w:rsidR="00D9229F">
        <w:rPr>
          <w:szCs w:val="26"/>
          <w:lang w:val="uz-Cyrl-UZ"/>
        </w:rPr>
        <w:t xml:space="preserve"> </w:t>
      </w:r>
    </w:p>
    <w:p w:rsidR="00FE117B" w:rsidRDefault="00FE117B" w:rsidP="00D9229F">
      <w:pPr>
        <w:pStyle w:val="1"/>
        <w:tabs>
          <w:tab w:val="left" w:pos="2300"/>
        </w:tabs>
        <w:ind w:left="0"/>
        <w:rPr>
          <w:szCs w:val="26"/>
          <w:lang w:val="uz-Cyrl-UZ"/>
        </w:rPr>
      </w:pPr>
    </w:p>
    <w:p w:rsidR="006A05FE" w:rsidRPr="00CB3D13" w:rsidRDefault="006A05FE" w:rsidP="006A05F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6A05FE" w:rsidRDefault="006A05FE" w:rsidP="006A05FE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6A05FE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6A05FE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6A05FE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6A05FE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FE" w:rsidRPr="00B733EC" w:rsidRDefault="006A05FE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6A05FE" w:rsidRPr="00506A10" w:rsidRDefault="006A05FE" w:rsidP="006A05F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A647E2" w:rsidRDefault="00A647E2" w:rsidP="00A64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z-Cyrl-UZ" w:eastAsia="ru-RU"/>
        </w:rPr>
      </w:pPr>
    </w:p>
    <w:p w:rsidR="006A05FE" w:rsidRPr="006A05FE" w:rsidRDefault="006A05FE" w:rsidP="00A647E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A647E2" w:rsidRDefault="00A647E2" w:rsidP="00A647E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A647E2" w:rsidRDefault="00A647E2" w:rsidP="00A647E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D9229F" w:rsidRDefault="00D9229F" w:rsidP="00A647E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6D29B3" w:rsidRPr="00834BA0" w:rsidRDefault="006D29B3" w:rsidP="00A647E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A647E2" w:rsidRDefault="00A647E2" w:rsidP="00A647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EA6E86" w:rsidRDefault="00A647E2" w:rsidP="00FE11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Kokila"/>
          <w:b/>
          <w:bCs/>
          <w:sz w:val="28"/>
          <w:szCs w:val="28"/>
          <w:cs/>
          <w:lang w:bidi="hi-IN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FE117B" w:rsidRPr="00FE117B" w:rsidRDefault="00FE117B" w:rsidP="00FE11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bidi="hi-IN"/>
        </w:rPr>
      </w:pPr>
    </w:p>
    <w:tbl>
      <w:tblPr>
        <w:tblW w:w="14683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510"/>
        <w:gridCol w:w="1776"/>
        <w:gridCol w:w="5278"/>
        <w:gridCol w:w="1104"/>
        <w:gridCol w:w="1919"/>
      </w:tblGrid>
      <w:tr w:rsidR="00A605C0" w:rsidRPr="00551150" w:rsidTr="00A647E2">
        <w:trPr>
          <w:trHeight w:val="15"/>
        </w:trPr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E2" w:rsidRPr="00551150" w:rsidTr="00A647E2">
        <w:tc>
          <w:tcPr>
            <w:tcW w:w="6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Обобщенные трудовые</w:t>
            </w:r>
          </w:p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647E2" w:rsidRPr="00551150" w:rsidTr="00A647E2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647E2" w:rsidRPr="00416ABC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7E2" w:rsidRPr="00416ABC" w:rsidRDefault="00D96B05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7E2" w:rsidRPr="00834BA0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647E2" w:rsidRPr="00416ABC" w:rsidRDefault="00A647E2" w:rsidP="00A647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6B05" w:rsidRPr="00834BA0" w:rsidRDefault="00D96B05" w:rsidP="00D9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34BA0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834BA0">
              <w:rPr>
                <w:rFonts w:ascii="Times New Roman" w:hAnsi="Times New Roman"/>
                <w:sz w:val="24"/>
                <w:szCs w:val="24"/>
              </w:rPr>
              <w:t>подуровень квалификации</w:t>
            </w:r>
            <w:r w:rsidRPr="00834BA0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  <w:p w:rsidR="00A647E2" w:rsidRPr="00834BA0" w:rsidRDefault="00D96B05" w:rsidP="00D9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НРК и или ОРК</w:t>
            </w:r>
          </w:p>
        </w:tc>
      </w:tr>
      <w:tr w:rsidR="00A605C0" w:rsidRPr="00551150" w:rsidTr="00A647E2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28B3" w:rsidRPr="00551150" w:rsidRDefault="009E28B3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551150" w:rsidRDefault="00A605C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получения порошков металлов и сплавов способом измельчения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551150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получения порошков металлов и сплавов способом измельчения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05C0" w:rsidRPr="00551150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551150" w:rsidRDefault="00790B28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77A0" w:rsidRPr="00551150" w:rsidTr="00A647E2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551150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551150" w:rsidRDefault="009177A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551150" w:rsidRDefault="009177A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получения порошков металлов и сплавов способом измельчения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77A0" w:rsidRPr="00551150" w:rsidTr="00A647E2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551150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получения порошков металлов и сплавов способом распыления и грануляции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получения порошков металлов и сплавов способом распыления и грануляции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177A0" w:rsidRPr="00551150" w:rsidTr="00A647E2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551150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получения порошков металлов и сплавов способом распыления и грануляции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551150" w:rsidRDefault="00EA6E86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47E2" w:rsidRDefault="00A647E2" w:rsidP="00D96B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D96B05" w:rsidRDefault="00D96B05" w:rsidP="00D96B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153CD" w:rsidRDefault="000153CD" w:rsidP="00B64D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647E2" w:rsidRPr="005F32E6" w:rsidRDefault="00A647E2" w:rsidP="00A647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A647E2" w:rsidRDefault="00A647E2" w:rsidP="00A647E2">
      <w:pPr>
        <w:pStyle w:val="a8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5C0" w:rsidRPr="00A647E2" w:rsidRDefault="00A647E2" w:rsidP="00A647E2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</w:t>
      </w:r>
      <w:r w:rsidRPr="00046C8F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Pr="00046C8F">
        <w:rPr>
          <w:rFonts w:ascii="Times New Roman" w:hAnsi="Times New Roman"/>
          <w:b/>
          <w:sz w:val="24"/>
          <w:szCs w:val="26"/>
        </w:rPr>
        <w:t>1</w:t>
      </w:r>
      <w:r w:rsidRPr="00046C8F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. </w:t>
      </w:r>
      <w:r w:rsidRPr="00046C8F">
        <w:rPr>
          <w:rFonts w:ascii="Times New Roman" w:hAnsi="Times New Roman"/>
          <w:b/>
          <w:sz w:val="24"/>
          <w:szCs w:val="26"/>
        </w:rPr>
        <w:t>Обобщенная трудовая функция</w:t>
      </w: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7251"/>
        <w:gridCol w:w="810"/>
        <w:gridCol w:w="888"/>
        <w:gridCol w:w="1997"/>
        <w:gridCol w:w="543"/>
      </w:tblGrid>
      <w:tr w:rsidR="00A605C0" w:rsidRPr="00551150" w:rsidTr="00D96B05">
        <w:trPr>
          <w:trHeight w:val="15"/>
        </w:trPr>
        <w:tc>
          <w:tcPr>
            <w:tcW w:w="3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rPr>
          <w:trHeight w:val="548"/>
        </w:trPr>
        <w:tc>
          <w:tcPr>
            <w:tcW w:w="33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D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получения порошков металлов и сплавов способом измельчения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D9229F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2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D922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534"/>
      </w:tblGrid>
      <w:tr w:rsidR="00A605C0" w:rsidRPr="00551150" w:rsidTr="000153C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0153C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в производстве металлических порошков 2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 </w:t>
            </w:r>
          </w:p>
          <w:p w:rsidR="00A605C0" w:rsidRPr="00551150" w:rsidRDefault="00A605C0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в производстве металлических порошков 3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605C0" w:rsidRPr="00551150" w:rsidTr="000153CD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0153C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</w:t>
            </w:r>
          </w:p>
        </w:tc>
      </w:tr>
      <w:tr w:rsidR="00A605C0" w:rsidRPr="00551150" w:rsidTr="00FE117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A605C0" w:rsidRPr="00551150" w:rsidTr="00FE117B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551150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порядке, установленном законодательством Республика Узбекистан</w:t>
            </w:r>
          </w:p>
          <w:p w:rsidR="006373FB" w:rsidRPr="00551150" w:rsidRDefault="006373FB" w:rsidP="006373F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A605C0" w:rsidRPr="00551150" w:rsidRDefault="006373FB" w:rsidP="005C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право работы с грузоподъемными сооружениями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допуск не ниже </w:t>
            </w:r>
            <w:r w:rsidR="005C7E8B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A605C0" w:rsidRPr="00551150" w:rsidTr="00FE117B">
        <w:tc>
          <w:tcPr>
            <w:tcW w:w="3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991F65" w:rsidRDefault="00991F65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991F65" w:rsidRDefault="00991F65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E117B" w:rsidRDefault="00FE117B" w:rsidP="00A647E2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05C0" w:rsidRPr="00A647E2" w:rsidRDefault="00A605C0" w:rsidP="00A647E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lastRenderedPageBreak/>
        <w:t>3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14895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7229"/>
        <w:gridCol w:w="811"/>
        <w:gridCol w:w="958"/>
        <w:gridCol w:w="1776"/>
        <w:gridCol w:w="576"/>
      </w:tblGrid>
      <w:tr w:rsidR="00A605C0" w:rsidRPr="000153CD" w:rsidTr="00D96B05">
        <w:trPr>
          <w:trHeight w:val="15"/>
        </w:trPr>
        <w:tc>
          <w:tcPr>
            <w:tcW w:w="3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153CD" w:rsidTr="00D96B05">
        <w:tc>
          <w:tcPr>
            <w:tcW w:w="35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9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получения порошков металлов и сплавов способом измельчения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0153CD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153CD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153CD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</w:r>
            <w:r w:rsidRPr="00A647E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A647E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1340"/>
      </w:tblGrid>
      <w:tr w:rsidR="00A605C0" w:rsidRPr="00551150" w:rsidTr="00D96B05">
        <w:trPr>
          <w:trHeight w:val="1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неполадках в работе обслуживаемого оборудования участка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и аспирации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технического состояния механизмов и узлов щековых, конусных, молотковых, роторных, валковых и зубчатых дробилок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технического состояния механизмов и узлов барабанных мельниц и дезинтеграторов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технического состояния конструкций загрузочных бункеров, воронок, сборных коллекторов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состояния рабочих поверхностей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брони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дробилок, защитной футеровки, достаточности и состояния мелющих тел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шары, стержни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мельницах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 в работе оборудования, механизмов участков дробления и измельчения сырьевых материалов в пределах зоны ответственности самостоятельно или с привлечением ремонтного персонала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регламентных работ по подготовке к работе и техническому обслуживанию оборудования участка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и по сопроводительным документам контроль наличия в необходимых объемах и качественных характеристик исходного сырья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пробной прокруткой работоспособности, регулировка и заправка маслом механизмов и приводов дробилок, мельниц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Подналадка и предварительная настройка режимов работы оборудования дробления и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готовых продуктов на промежуточных стадиях переработки, проверка ситовых характеристик, транспортировка материала в агрегаты следующей фазы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готовых продуктов процесса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Расситовка продуктов измельчения</w:t>
            </w:r>
            <w:r w:rsidR="005C7E8B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val="en-US" w:eastAsia="ru-RU" w:bidi="hi-IN"/>
              </w:rPr>
              <w:t xml:space="preserve"> (</w:t>
            </w:r>
            <w:r w:rsidR="005C7E8B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просев</w:t>
            </w:r>
            <w:r w:rsidR="005C7E8B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в чистоте оборудования, рабочих мест, помещения постов управления процессами, очистка оборудования, уборка пыли и просыпей на рабочих местах участка дробления и измельчения материалов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 на участке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рабочего места аппаратчика участка подготовительных и вспомогательных работ процесса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использованием приборов работоспособность, неисправности и отклонения параметров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основного и вспомогательного оборудования, устройств, технологической обвязки и специальных приспособлений участка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регламентные работы по техническому обслуживанию основного и вспомогательного оборудования, а также технологической обвязки дробилок и мельниц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первичную настройку и подналадку оборудования дробилок и мельниц, стружкодробилок, агрегатов мойки, сушки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режимы работы устройств загрузки материала, подлежащего переработке, и выгрузки готового порошка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выявлять ненадлежащее состояние рабочих поверхностей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брони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дробилок, защитной футеровки мельниц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соответствие исходного сырья предъявляемым требованиям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путем визуального осмотра нарушения в работе систем смазки, гидравлических и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пневматических систем дробильного и измельчительного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нарушения герметичности газоочистных установок, аспирационных систем, кожухов, укрытий дробильного и измельчительного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рабочего места аппаратчика участка подготовительных и вспомогательных работ процесса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конструктивные особенности, схема расположения, принципы действия, правила эксплуатации, технического обслуживания и ремонта дробилок, мельниц и вспомогательного оборудования крупного, среднего и мелкого дробления, крупного и тонкого измельчения материалов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дробильного и измельчительного оборудования, применяемого в процессах получения порошков металлов и сплавов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инструкций, порядок и правила технического обслуживания дробильного и измельчительного оборудования, агрегатов мойки, сушки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проведения технического диагностирования при оценке и контроле состояния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неисправностей дробильного и измельчительного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 и признаки выхода из строя, снижения производительности, нарушения установленных режимов работы обслуживаемого оборудования, способы и приемы предупреждения и профилактики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быстро изнашивающихся деталей и узлов дробильно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измельчительного оборудования, требующих проведения оперативных работ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порядок и правила обслуживания систем жидкой и консистентной смазки узлов и деталей дробильного и измельчительного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характеристикам и свойствам перерабатываемых материалов и готовых металлических порошков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Контролируемые параметры и показатели, характеризующие работу дробильного и измельчительного оборудования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работе на участке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участке получения порошков способом измельчения</w:t>
            </w:r>
          </w:p>
        </w:tc>
      </w:tr>
      <w:tr w:rsidR="00A605C0" w:rsidRPr="00551150" w:rsidTr="00FE117B">
        <w:tc>
          <w:tcPr>
            <w:tcW w:w="31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обеспечение, применяемое на рабочем месте аппаратчика участка подготовительных и вспомогательных работ процесса получения порошков способом измельчения</w:t>
            </w:r>
          </w:p>
        </w:tc>
      </w:tr>
      <w:tr w:rsidR="00A605C0" w:rsidRPr="00551150" w:rsidTr="00FE117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0153CD" w:rsidRPr="00A647E2" w:rsidRDefault="000153CD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A605C0" w:rsidRPr="00A647E2" w:rsidRDefault="00A605C0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A647E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A647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7156"/>
        <w:gridCol w:w="755"/>
        <w:gridCol w:w="958"/>
        <w:gridCol w:w="1776"/>
        <w:gridCol w:w="695"/>
      </w:tblGrid>
      <w:tr w:rsidR="00A605C0" w:rsidRPr="00551150" w:rsidTr="00D96B05">
        <w:trPr>
          <w:trHeight w:val="15"/>
        </w:trPr>
        <w:tc>
          <w:tcPr>
            <w:tcW w:w="3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DB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получения порошков металлов и сплавов способом измельчения</w:t>
            </w:r>
          </w:p>
        </w:tc>
        <w:tc>
          <w:tcPr>
            <w:tcW w:w="7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A647E2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790B28" w:rsidP="0079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A647E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A647E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75" w:type="dxa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11340"/>
      </w:tblGrid>
      <w:tr w:rsidR="00A605C0" w:rsidRPr="00551150" w:rsidTr="00D96B05">
        <w:trPr>
          <w:trHeight w:val="15"/>
        </w:trPr>
        <w:tc>
          <w:tcPr>
            <w:tcW w:w="3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551150" w:rsidRDefault="00A605C0" w:rsidP="00B7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готовности основного и вспомогательного оборудования участка получения порошков способом измельчения к процессу переработки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в необходимых объемах и соответствия качества материала, подлежащего переработке, технологическим требованиям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шихтовки загрузки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сырья в установку для последующего дробления или измельчения в зависимости от свойств и ситовых характеристик перерабатываемого материала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дробления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грубого размельчения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материала в щековых, валковых и конусных дробилках и бегунах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степени дробления и скорости работы дробилки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ситовых характеристик полученного в результате дробления порошка и передача его в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следующую фазу измельчения или на паковку, маркировку и отгрузку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Дозагрузка в мельницу мелющих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размольных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стальных или твердосплавных шаров, стержней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в мельницу расчетных объемов жидкости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Загрузка в мельницу подлежащего измельчению материала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сырья или дробленого полупродукта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Установка режима работы мельницы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степени измельчения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глубины помола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скорости вращения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тонкого измельчения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истирания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перерабатываемого материала с регулировкой при отклонениях от заданных ситовых характеристик проб в мельницах различной конструкции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вихревых, планетарных, центробежных, шаровых, вибрационных, вращающихся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стружкодробилках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стабильности установленных параметров и режимов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порошка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частиц полученного порошка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качества и ситовых характеристик полученного порошка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Усреднение состава нескольких партий порошка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D4DE6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605C0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звешивание, паковка, маркировка партий порошка, отгрузка потребителям или на склад готовой продукции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рабочего места аппаратчика участка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использованием приборов работоспособность, неисправности и отклонения параметров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основного и вспомогательного оборудования участка дробления и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соответствие поступившего на восстановление сырья технологическим требованиям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Управлять механизмами и устройствами загрузки сырья, подачи технологической жидкости, выгрузки и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транспортировки порошков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настройку автоматики ведения процессов измельчения в соответствии со сменным заданием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Выбирать, устанавливать и поддерживать оптимальный режим процесса дробления и измельчения в зависимости от свойств ситовых характеристик перерабатываемого материала и требований к готовому порошку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Регулировать производительность процессов дробления и измельчения, время пребывания материала в оборудовании, степень дробления, глубину измельчения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тонину помола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устройствами ручного или автоматического отбора проб исходного сырья и готовых продуктов измельчения для определения их влажности, плотности и ситовой характеристики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Управлять механизмами классификации и усреднения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центробежные классификаторы, шнековые и типа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пьяная бочка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"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смесители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неисправности и сбои в работе систем автоматического контроля и регулирования процессов измельчения и классификации материалов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индивидуальные средства защиты, средства пожаротушения и пользоваться рабочим инструментом в аварийных условиях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обеспечение, применяемое на рабочем месте аппаратчика участка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участка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требования к сырью, поступающему в переработку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процессы и регламентные операции, производимые при подготовке к измельчению и по ходу его ведения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процессы, используемые в технологии получения порошков способом измельчения, в объеме, необходимом для квалифицированного ведения процессов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производственно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технологических инструкций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технологическая, режимная карта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регламентирующих процессы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продуктов участка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влияющие на производительность оборудования и качество готового продукта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марки и свойства металлических порошков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 брака продукции участка, способы устранения и предупреждения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 и признаки нарушений в режимах работы, неисправностей технологического оборудования и инженерной обвязки участка дробления и измельчения, способы их устранения и предупреждения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работе на участке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участке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обеспечение, применяемое на рабочем месте аппаратчика участка получения порошков способом измельчения</w:t>
            </w:r>
          </w:p>
        </w:tc>
      </w:tr>
      <w:tr w:rsidR="00A605C0" w:rsidRPr="00551150" w:rsidTr="00D96B05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790B28" w:rsidRPr="00551150" w:rsidRDefault="00790B28" w:rsidP="00A647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605C0" w:rsidRPr="00A647E2" w:rsidRDefault="00A605C0" w:rsidP="006A074C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A647E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</w:t>
      </w:r>
      <w:r w:rsidRPr="00A647E2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A647E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2</w:t>
      </w:r>
      <w:r w:rsidRPr="00A647E2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A647E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Обобщенная трудовая функция</w:t>
      </w:r>
    </w:p>
    <w:p w:rsidR="00790B28" w:rsidRPr="00551150" w:rsidRDefault="00790B28" w:rsidP="003E0B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14062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00"/>
        <w:gridCol w:w="7581"/>
        <w:gridCol w:w="41"/>
        <w:gridCol w:w="699"/>
        <w:gridCol w:w="459"/>
        <w:gridCol w:w="529"/>
        <w:gridCol w:w="1000"/>
        <w:gridCol w:w="418"/>
      </w:tblGrid>
      <w:tr w:rsidR="00A605C0" w:rsidRPr="00551150" w:rsidTr="00D96B05">
        <w:trPr>
          <w:trHeight w:val="15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DB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E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получения порошков металлов и сплавов способом грануляции</w:t>
            </w:r>
          </w:p>
        </w:tc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47E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551150" w:rsidTr="00D96B05">
        <w:trPr>
          <w:trHeight w:val="15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11702"/>
      </w:tblGrid>
      <w:tr w:rsidR="00A605C0" w:rsidRPr="00551150" w:rsidTr="00C16E44">
        <w:trPr>
          <w:trHeight w:val="14"/>
        </w:trPr>
        <w:tc>
          <w:tcPr>
            <w:tcW w:w="34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C16E44">
        <w:trPr>
          <w:trHeight w:val="541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в производстве металлических порошков 4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Аппаратчик в производстве металлических порошков 5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605C0" w:rsidRPr="00551150" w:rsidTr="00C16E44">
        <w:trPr>
          <w:trHeight w:val="138"/>
        </w:trPr>
        <w:tc>
          <w:tcPr>
            <w:tcW w:w="3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3FB" w:rsidRPr="00551150" w:rsidTr="00C16E44">
        <w:trPr>
          <w:trHeight w:val="64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551150" w:rsidRDefault="006373FB" w:rsidP="009B64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373FB" w:rsidRPr="00551150" w:rsidTr="00C16E44">
        <w:trPr>
          <w:trHeight w:val="361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551150" w:rsidRDefault="006373FB" w:rsidP="009B64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одного года работ </w:t>
            </w:r>
          </w:p>
        </w:tc>
      </w:tr>
      <w:tr w:rsidR="00A605C0" w:rsidRPr="00551150" w:rsidTr="00C16E44">
        <w:trPr>
          <w:trHeight w:val="239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6373FB" w:rsidRPr="00551150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</w:p>
          <w:p w:rsidR="006373FB" w:rsidRPr="00551150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373FB" w:rsidRPr="00551150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A605C0" w:rsidRPr="00551150" w:rsidRDefault="006373FB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работы с грузоподъемными сооружениями </w:t>
            </w:r>
            <w:r w:rsidRPr="0055115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стропальщика</w:t>
            </w:r>
            <w:r w:rsidRPr="0055115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)</w:t>
            </w: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15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55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допуск не ниже I группы по электробезопасности</w:t>
            </w:r>
          </w:p>
        </w:tc>
      </w:tr>
      <w:tr w:rsidR="006373FB" w:rsidRPr="00551150" w:rsidTr="00C16E44">
        <w:trPr>
          <w:trHeight w:val="1128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6373FB" w:rsidRPr="00551150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551150" w:rsidRDefault="006373FB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</w:t>
            </w:r>
            <w:r w:rsidR="007F354D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D96B05" w:rsidRDefault="00D96B05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DB6CB2" w:rsidRDefault="00DB6CB2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A605C0" w:rsidRPr="00C16E44" w:rsidRDefault="00A605C0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C16E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C16E44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16E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C16E44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16E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C16E44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C16E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14624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11"/>
        <w:gridCol w:w="6844"/>
        <w:gridCol w:w="76"/>
        <w:gridCol w:w="667"/>
        <w:gridCol w:w="945"/>
        <w:gridCol w:w="284"/>
        <w:gridCol w:w="1697"/>
        <w:gridCol w:w="699"/>
        <w:gridCol w:w="115"/>
        <w:gridCol w:w="51"/>
      </w:tblGrid>
      <w:tr w:rsidR="00A605C0" w:rsidRPr="00C16E44" w:rsidTr="00D96B05">
        <w:trPr>
          <w:gridAfter w:val="1"/>
          <w:wAfter w:w="51" w:type="dxa"/>
          <w:trHeight w:val="15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2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C16E4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605C0" w:rsidRPr="00551150" w:rsidTr="00D96B05">
        <w:trPr>
          <w:gridAfter w:val="2"/>
          <w:wAfter w:w="16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DB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BD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получения порошков металлов способом  грануляции</w:t>
            </w:r>
          </w:p>
        </w:tc>
        <w:tc>
          <w:tcPr>
            <w:tcW w:w="7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0153CD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153CD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153CD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</w:r>
            <w:r w:rsidRPr="00C16E44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C16E44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C16E4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153CD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5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551150" w:rsidTr="00D96B05">
        <w:trPr>
          <w:trHeight w:val="15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952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549"/>
      </w:tblGrid>
      <w:tr w:rsidR="00A605C0" w:rsidRPr="00551150" w:rsidTr="00D96B05">
        <w:trPr>
          <w:trHeight w:val="15"/>
        </w:trPr>
        <w:tc>
          <w:tcPr>
            <w:tcW w:w="3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551150" w:rsidTr="00D96B0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и аспирации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основного и вспомогательного оборудования, механизм</w:t>
            </w:r>
            <w:r w:rsidR="00AD4DE6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 и оснастки печи </w:t>
            </w:r>
            <w:r w:rsidR="00AD4DE6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="00AD4DE6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установки</w:t>
            </w:r>
            <w:r w:rsidR="00AD4DE6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 в работе обслуживаемого оборудования и применяемых механизмов собственными силами в пределах имеющихся квалификаций и зоны ответственности или с привлечением ремонтного персонала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регламентных работ по техническому обслуживанию инженерной обвязки печей, приводов, индукторов, нагревателей, устройств и арматуры подачи восстановителя или инертного газа, устройств загрузки в печь твердой шихты,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 герметичность газопроводов, фитингов, исправности систем управления арматурой установок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BD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огнеупорной футе</w:t>
            </w:r>
            <w:r w:rsidR="00AD4DE6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ровки печи, корпусов установок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участке получения порошков металлов способом грануляции 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огнеупорных футеровочных материалов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прокалка, просев, смешивание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готовых фасонных футеровочных компонентов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Футеровка печей и металлоприемников, сушка футеровки согласно технологическим режимам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9574F8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Шихтовка твердого материала, </w:t>
            </w:r>
            <w:r w:rsidR="00A605C0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последующе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A605C0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Предварительная наладка, установка рабочих режимов технологического оборудования на участке получения порошков металлов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соответствия параметров работы механизмов печей,  аппаратуры автоматического управления технологическими режимами, контрольно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приборов, систем охлаждения установленным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готовых продуктов процесса получения порошков металлов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Расситовка, маркировка полученных порошков</w:t>
            </w:r>
            <w:r w:rsidR="00AD4DE6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(</w:t>
            </w:r>
            <w:r w:rsidR="00AD4DE6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просев</w:t>
            </w:r>
            <w:r w:rsidR="00AD4DE6"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на участке получения порошков металлов способом грануляции к ремонтам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Приемка, наладка и пуск печей, установок после их ремонта, технологической остановки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 на участке получения порошков металлов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рабочего места аппаратчика участка подготовительных и вспомогательных работ процесса получения порошков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или с использованием приборов работоспособность, неисправности и отклонения параметров 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основного и вспомогательного оборудования, устройств, технологической обвязки и специальных приспособлений печей и установок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регламентные работы по техническому обслуживанию основного и вспомогательного оборудования, а также технологической обвязки используемых в подразделении печей и установок своими силами или с привлечением ремонтного персонала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первичную настройку и подналадку обслуживаемого оборудования печей и установок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режимы работы устройств загрузки материала, подлежащего переработке, и выгрузки готового порошка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негерметичности трубопроводов подачи и отведения газов, фитингов, запорно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регулировочной арматуры и восстанавливать их рабочее состояние своими силами в пределах компетенции или с привлечением ремонтного персонала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 восстанавливать работоспособность специальной оснастки, приборов, инструмента и приспособлений, применяемых при технологических операциях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шихтовые, футеровочные смеси и комплекты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Поддерживать требуемые режимы и параметры работы оборудования печей и установок 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Выводить из рабочего теплового режима печи для передачи в ремонт, принимать из ремонта и выводить на рабочие режимы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в аварийной ситуации технологический процесс по установленным тепловым графикам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классификацию получаемых порошков по ситовым и качественным параметрам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рабочего места аппаратчика участка подготовительных и вспомогательных работ процесса получения порошков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печей установок грануляции, применяемых контрольно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средств и систем автоматики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производственно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участка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механические основы технологии необходим</w:t>
            </w:r>
            <w:r w:rsidR="009574F8"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квалифицированного выполнения подготовительных и вспомогательных работ процесса получения порошков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Характеристики, свойства, виды и марки получаемых порошков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ситовым характеристикам и маркировке готового продукта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Контролируемые на стадии подготовки производства параметры и показатели, характеризующие работу печей, установок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причины, признаки неисправности обслуживаемого оборудования, способы предупреждения и профилактики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получения порошков способом и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допусков при работе на участке получения порошков способом </w:t>
            </w: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участке получения порошков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обеспечение, применяемое на рабочем месте аппаратчика участка подготовительных и вспомогательных работ процесса получения порошков способом грануляции</w:t>
            </w:r>
          </w:p>
        </w:tc>
      </w:tr>
      <w:tr w:rsidR="00A605C0" w:rsidRPr="00551150" w:rsidTr="00D96B0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551150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15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605C0" w:rsidRPr="0055115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05C0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16E44" w:rsidRDefault="00C16E4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16E44" w:rsidRDefault="00C16E4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16E44" w:rsidRDefault="00C16E4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96B05" w:rsidRDefault="00D96B05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0878" w:rsidRPr="00551150" w:rsidRDefault="00020878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16E44" w:rsidRDefault="00C16E44" w:rsidP="000208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B7050">
        <w:rPr>
          <w:rFonts w:ascii="Times New Roman" w:hAnsi="Times New Roman"/>
          <w:b/>
          <w:sz w:val="28"/>
          <w:szCs w:val="26"/>
        </w:rPr>
        <w:lastRenderedPageBreak/>
        <w:t xml:space="preserve">РАЗДЕЛ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/>
          <w:b/>
          <w:sz w:val="28"/>
          <w:szCs w:val="26"/>
        </w:rPr>
        <w:t>разработчи</w:t>
      </w:r>
      <w:r w:rsidR="00020878">
        <w:rPr>
          <w:rFonts w:ascii="Times New Roman" w:hAnsi="Times New Roman"/>
          <w:b/>
          <w:sz w:val="28"/>
          <w:szCs w:val="26"/>
        </w:rPr>
        <w:t>ках профессионального стандарта</w:t>
      </w:r>
    </w:p>
    <w:p w:rsidR="00FE117B" w:rsidRPr="00020878" w:rsidRDefault="00FE117B" w:rsidP="000208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16E44" w:rsidRPr="00D828C0" w:rsidRDefault="00D9229F" w:rsidP="00C16E44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C16E44" w:rsidRPr="00D828C0">
        <w:rPr>
          <w:rFonts w:ascii="Times New Roman" w:hAnsi="Times New Roman"/>
          <w:sz w:val="24"/>
          <w:szCs w:val="28"/>
        </w:rPr>
        <w:t>1</w:t>
      </w:r>
      <w:r w:rsidR="00C16E44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C16E44" w:rsidRPr="00D828C0">
        <w:rPr>
          <w:rFonts w:ascii="Times New Roman" w:hAnsi="Times New Roman"/>
          <w:sz w:val="24"/>
          <w:szCs w:val="28"/>
        </w:rPr>
        <w:t> Ответственная организация</w:t>
      </w:r>
      <w:r w:rsidR="00C16E44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C16E44" w:rsidRPr="00D828C0">
        <w:rPr>
          <w:rFonts w:ascii="Times New Roman" w:hAnsi="Times New Roman"/>
          <w:sz w:val="24"/>
          <w:szCs w:val="28"/>
        </w:rPr>
        <w:t>разработчика</w:t>
      </w:r>
    </w:p>
    <w:p w:rsidR="00C16E44" w:rsidRPr="00D828C0" w:rsidRDefault="00C16E44" w:rsidP="00C16E44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C16E44" w:rsidRPr="0055602F" w:rsidTr="00991F65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4" w:rsidRPr="0055602F" w:rsidRDefault="00C16E44" w:rsidP="00991F65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C16E44" w:rsidRPr="00D828C0" w:rsidRDefault="00C16E44" w:rsidP="00991F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C16E44" w:rsidRPr="0055602F" w:rsidRDefault="00C16E44" w:rsidP="00991F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E44" w:rsidRPr="0055602F" w:rsidRDefault="00C16E44" w:rsidP="00991F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C16E44" w:rsidRPr="0055602F" w:rsidRDefault="00C16E44" w:rsidP="00D9229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</w:t>
            </w:r>
            <w:r w:rsidR="00D9229F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</w:t>
            </w:r>
            <w:r w:rsidR="00D9229F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C16E44" w:rsidRDefault="00C16E44" w:rsidP="00C1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44" w:rsidRPr="003F536C" w:rsidRDefault="00FE117B" w:rsidP="00C16E4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D9229F">
        <w:rPr>
          <w:rFonts w:ascii="Times New Roman" w:hAnsi="Times New Roman"/>
          <w:sz w:val="24"/>
          <w:szCs w:val="28"/>
        </w:rPr>
        <w:t>4.</w:t>
      </w:r>
      <w:r w:rsidR="00C16E44" w:rsidRPr="00D828C0">
        <w:rPr>
          <w:rFonts w:ascii="Times New Roman" w:hAnsi="Times New Roman"/>
          <w:sz w:val="24"/>
          <w:szCs w:val="28"/>
        </w:rPr>
        <w:t>2</w:t>
      </w:r>
      <w:r w:rsidR="00C16E44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C16E44" w:rsidRPr="00D828C0">
        <w:rPr>
          <w:rFonts w:ascii="Times New Roman" w:hAnsi="Times New Roman"/>
          <w:sz w:val="24"/>
          <w:szCs w:val="28"/>
        </w:rPr>
        <w:t> Наименования организации</w:t>
      </w:r>
      <w:r w:rsidR="00C16E44" w:rsidRPr="00D828C0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C16E44" w:rsidRPr="00D828C0">
        <w:rPr>
          <w:rFonts w:ascii="Times New Roman" w:hAnsi="Times New Roman"/>
          <w:sz w:val="24"/>
          <w:szCs w:val="28"/>
        </w:rPr>
        <w:t>разработчиков</w:t>
      </w:r>
    </w:p>
    <w:p w:rsidR="009B644A" w:rsidRPr="00551150" w:rsidRDefault="009B644A" w:rsidP="009B64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405"/>
      </w:tblGrid>
      <w:tr w:rsidR="009B644A" w:rsidRPr="00551150" w:rsidTr="00A82B7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EE3334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EE3334" w:rsidRDefault="009B644A" w:rsidP="000208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EE333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9B644A" w:rsidRPr="00551150" w:rsidTr="00D9229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EE3334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EE3334" w:rsidRDefault="009B644A" w:rsidP="000208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9B644A" w:rsidRPr="009B644A" w:rsidTr="00D9229F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EE3334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EE3334" w:rsidRDefault="009B644A" w:rsidP="000208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0E296D" w:rsidRPr="00C16E44" w:rsidRDefault="000E296D" w:rsidP="00C16E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E44" w:rsidRPr="00834BA0" w:rsidRDefault="00C16E44" w:rsidP="00D9229F">
      <w:pPr>
        <w:spacing w:line="276" w:lineRule="auto"/>
        <w:ind w:left="993" w:firstLine="851"/>
        <w:jc w:val="both"/>
        <w:rPr>
          <w:rFonts w:ascii="Times New Roman" w:hAnsi="Times New Roman"/>
          <w:b/>
          <w:sz w:val="24"/>
          <w:szCs w:val="24"/>
        </w:rPr>
      </w:pPr>
      <w:r w:rsidRPr="00834BA0">
        <w:rPr>
          <w:rFonts w:ascii="Times New Roman" w:hAnsi="Times New Roman"/>
          <w:b/>
          <w:sz w:val="24"/>
          <w:szCs w:val="24"/>
        </w:rPr>
        <w:t>Визы</w:t>
      </w:r>
      <w:r w:rsidRPr="00834BA0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:</w:t>
      </w:r>
    </w:p>
    <w:p w:rsidR="00A82B73" w:rsidRDefault="00C16E44" w:rsidP="00D9229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   </w:t>
      </w:r>
      <w:r w:rsidR="00020878">
        <w:rPr>
          <w:rFonts w:ascii="Times New Roman" w:hAnsi="Times New Roman" w:cs="Mangal"/>
          <w:sz w:val="24"/>
          <w:szCs w:val="24"/>
          <w:cs/>
          <w:lang w:bidi="hi-IN"/>
        </w:rPr>
        <w:t xml:space="preserve">  </w:t>
      </w:r>
      <w:r w:rsidR="00D96B05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A82B73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C16E44" w:rsidRPr="00834BA0" w:rsidRDefault="00A82B73" w:rsidP="00D9229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9229F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17B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C16E44" w:rsidRPr="00834BA0" w:rsidRDefault="00D9229F" w:rsidP="00D922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В.р.и.о.н</w:t>
      </w:r>
      <w:r w:rsidR="00C16E44" w:rsidRPr="00834BA0">
        <w:rPr>
          <w:rFonts w:ascii="Times New Roman" w:hAnsi="Times New Roman"/>
          <w:sz w:val="24"/>
          <w:szCs w:val="24"/>
        </w:rPr>
        <w:t>ачальник</w:t>
      </w:r>
      <w:r w:rsidR="008877E1">
        <w:rPr>
          <w:rFonts w:ascii="Times New Roman" w:hAnsi="Times New Roman"/>
          <w:sz w:val="24"/>
          <w:szCs w:val="24"/>
        </w:rPr>
        <w:t>а</w:t>
      </w:r>
      <w:r w:rsidR="00C16E44" w:rsidRPr="00834BA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C16E44" w:rsidRPr="00834BA0">
        <w:rPr>
          <w:rFonts w:ascii="Times New Roman" w:hAnsi="Times New Roman"/>
          <w:sz w:val="24"/>
          <w:szCs w:val="24"/>
        </w:rPr>
        <w:tab/>
      </w:r>
      <w:r w:rsidR="00C16E44" w:rsidRPr="00834BA0">
        <w:rPr>
          <w:rFonts w:ascii="Times New Roman" w:hAnsi="Times New Roman"/>
          <w:sz w:val="24"/>
          <w:szCs w:val="24"/>
        </w:rPr>
        <w:tab/>
      </w:r>
      <w:r w:rsidR="00C16E44" w:rsidRPr="00834BA0">
        <w:rPr>
          <w:rFonts w:ascii="Times New Roman" w:hAnsi="Times New Roman"/>
          <w:sz w:val="24"/>
          <w:szCs w:val="24"/>
        </w:rPr>
        <w:tab/>
      </w:r>
      <w:r w:rsidR="00C16E44"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FE117B">
        <w:rPr>
          <w:rFonts w:ascii="Times New Roman" w:hAnsi="Times New Roman"/>
          <w:sz w:val="24"/>
          <w:szCs w:val="24"/>
        </w:rPr>
        <w:t xml:space="preserve">  </w:t>
      </w:r>
      <w:r w:rsidR="00C16E44" w:rsidRPr="00834BA0">
        <w:rPr>
          <w:rFonts w:ascii="Times New Roman" w:hAnsi="Times New Roman"/>
          <w:sz w:val="24"/>
          <w:szCs w:val="24"/>
        </w:rPr>
        <w:t>Камбаров А</w:t>
      </w:r>
      <w:r w:rsidR="00C16E44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C16E44" w:rsidRPr="00834BA0">
        <w:rPr>
          <w:rFonts w:ascii="Times New Roman" w:hAnsi="Times New Roman"/>
          <w:sz w:val="24"/>
          <w:szCs w:val="24"/>
        </w:rPr>
        <w:t>М</w:t>
      </w:r>
      <w:r w:rsidR="00C16E44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C16E44" w:rsidRPr="00834BA0" w:rsidRDefault="00C16E44" w:rsidP="00D922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 xml:space="preserve">             </w:t>
      </w:r>
      <w:r w:rsidRPr="00834BA0">
        <w:rPr>
          <w:rFonts w:ascii="Times New Roman" w:hAnsi="Times New Roman"/>
          <w:sz w:val="24"/>
          <w:szCs w:val="24"/>
        </w:rPr>
        <w:t>Юн С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Л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C16E44" w:rsidRPr="00834BA0" w:rsidRDefault="00C16E44" w:rsidP="00D922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>И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о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Pr="00834BA0">
        <w:rPr>
          <w:rFonts w:ascii="Times New Roman" w:hAnsi="Times New Roman"/>
          <w:sz w:val="24"/>
          <w:szCs w:val="24"/>
        </w:rPr>
        <w:t xml:space="preserve">начальника Учебного центра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ab/>
        <w:t xml:space="preserve">             </w:t>
      </w:r>
      <w:r w:rsidRPr="00834BA0">
        <w:rPr>
          <w:rFonts w:ascii="Times New Roman" w:hAnsi="Times New Roman"/>
          <w:sz w:val="24"/>
          <w:szCs w:val="24"/>
        </w:rPr>
        <w:t>Усманов Х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А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C16E44" w:rsidRPr="00834BA0" w:rsidRDefault="00C16E44" w:rsidP="00D9229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D9229F">
        <w:rPr>
          <w:rFonts w:ascii="Times New Roman" w:hAnsi="Times New Roman"/>
          <w:sz w:val="24"/>
          <w:szCs w:val="24"/>
        </w:rPr>
        <w:t xml:space="preserve">  </w:t>
      </w:r>
      <w:r w:rsidRPr="00834BA0">
        <w:rPr>
          <w:rFonts w:ascii="Times New Roman" w:hAnsi="Times New Roman"/>
          <w:sz w:val="24"/>
          <w:szCs w:val="24"/>
        </w:rPr>
        <w:t>Тагаев М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А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0153CD" w:rsidRPr="00FE117B" w:rsidRDefault="000153CD" w:rsidP="00D922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E44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Times New Roman"/>
          <w:sz w:val="24"/>
          <w:szCs w:val="24"/>
        </w:rPr>
        <w:tab/>
      </w:r>
      <w:r w:rsidRPr="00C16E44">
        <w:rPr>
          <w:rFonts w:ascii="Times New Roman" w:hAnsi="Times New Roman" w:cs="Kokila"/>
          <w:sz w:val="24"/>
          <w:szCs w:val="24"/>
          <w:cs/>
          <w:lang w:bidi="hi-IN"/>
        </w:rPr>
        <w:t xml:space="preserve">       </w:t>
      </w:r>
      <w:r w:rsidR="00D9229F">
        <w:rPr>
          <w:rFonts w:ascii="Times New Roman" w:hAnsi="Times New Roman" w:cs="Times New Roman"/>
          <w:sz w:val="24"/>
          <w:szCs w:val="24"/>
        </w:rPr>
        <w:tab/>
      </w:r>
      <w:r w:rsidR="00D9229F">
        <w:rPr>
          <w:rFonts w:ascii="Times New Roman" w:hAnsi="Times New Roman" w:cs="Times New Roman"/>
          <w:sz w:val="24"/>
          <w:szCs w:val="24"/>
        </w:rPr>
        <w:tab/>
      </w:r>
      <w:r w:rsidR="00D9229F">
        <w:rPr>
          <w:rFonts w:ascii="Times New Roman" w:hAnsi="Times New Roman" w:cs="Times New Roman"/>
          <w:sz w:val="24"/>
          <w:szCs w:val="24"/>
        </w:rPr>
        <w:tab/>
      </w:r>
      <w:r w:rsidR="00D9229F">
        <w:rPr>
          <w:rFonts w:ascii="Times New Roman" w:hAnsi="Times New Roman" w:cs="Times New Roman"/>
          <w:sz w:val="24"/>
          <w:szCs w:val="24"/>
        </w:rPr>
        <w:tab/>
      </w:r>
      <w:r w:rsidR="00D922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6E44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C16E44">
        <w:rPr>
          <w:rFonts w:ascii="Times New Roman" w:hAnsi="Times New Roman" w:cs="Times New Roman"/>
          <w:sz w:val="24"/>
          <w:szCs w:val="24"/>
        </w:rPr>
        <w:t>Рузиев</w:t>
      </w:r>
      <w:r w:rsidR="00EE3334" w:rsidRPr="00C16E44">
        <w:rPr>
          <w:rFonts w:ascii="Times New Roman" w:hAnsi="Times New Roman" w:cs="Times New Roman"/>
          <w:sz w:val="24"/>
          <w:szCs w:val="24"/>
        </w:rPr>
        <w:t xml:space="preserve"> У</w:t>
      </w:r>
      <w:r w:rsidR="00FE117B">
        <w:rPr>
          <w:rFonts w:ascii="Times New Roman" w:hAnsi="Times New Roman" w:cs="Kokila" w:hint="cs"/>
          <w:sz w:val="24"/>
          <w:szCs w:val="24"/>
          <w:cs/>
          <w:lang w:bidi="hi-IN"/>
        </w:rPr>
        <w:t>.</w:t>
      </w:r>
      <w:r w:rsidR="00FE117B">
        <w:rPr>
          <w:rFonts w:ascii="Times New Roman" w:hAnsi="Times New Roman" w:cs="Times New Roman"/>
          <w:sz w:val="24"/>
          <w:szCs w:val="24"/>
          <w:cs/>
          <w:lang w:bidi="hi-IN"/>
        </w:rPr>
        <w:t>Н</w:t>
      </w:r>
    </w:p>
    <w:sectPr w:rsidR="000153CD" w:rsidRPr="00FE117B" w:rsidSect="00E33C98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65" w:rsidRDefault="00991F65" w:rsidP="000153CD">
      <w:pPr>
        <w:spacing w:after="0" w:line="240" w:lineRule="auto"/>
      </w:pPr>
      <w:r>
        <w:separator/>
      </w:r>
    </w:p>
  </w:endnote>
  <w:endnote w:type="continuationSeparator" w:id="0">
    <w:p w:rsidR="00991F65" w:rsidRDefault="00991F65" w:rsidP="000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65" w:rsidRDefault="00991F65" w:rsidP="000153CD">
      <w:pPr>
        <w:spacing w:after="0" w:line="240" w:lineRule="auto"/>
      </w:pPr>
      <w:r>
        <w:separator/>
      </w:r>
    </w:p>
  </w:footnote>
  <w:footnote w:type="continuationSeparator" w:id="0">
    <w:p w:rsidR="00991F65" w:rsidRDefault="00991F65" w:rsidP="0001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402945"/>
      <w:docPartObj>
        <w:docPartGallery w:val="Page Numbers (Top of Page)"/>
        <w:docPartUnique/>
      </w:docPartObj>
    </w:sdtPr>
    <w:sdtEndPr/>
    <w:sdtContent>
      <w:p w:rsidR="00991F65" w:rsidRDefault="00991F65">
        <w:pPr>
          <w:pStyle w:val="a9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6A05FE">
          <w:rPr>
            <w:noProof/>
          </w:rPr>
          <w:t>1</w:t>
        </w:r>
        <w:r>
          <w:fldChar w:fldCharType="end"/>
        </w:r>
      </w:p>
    </w:sdtContent>
  </w:sdt>
  <w:p w:rsidR="00991F65" w:rsidRDefault="00991F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0031FA"/>
    <w:rsid w:val="000153CD"/>
    <w:rsid w:val="00020878"/>
    <w:rsid w:val="000A51B2"/>
    <w:rsid w:val="000E296D"/>
    <w:rsid w:val="00164BAE"/>
    <w:rsid w:val="002D3CBF"/>
    <w:rsid w:val="003B301A"/>
    <w:rsid w:val="003E0B08"/>
    <w:rsid w:val="00405E4B"/>
    <w:rsid w:val="00422731"/>
    <w:rsid w:val="004567A5"/>
    <w:rsid w:val="00551150"/>
    <w:rsid w:val="005C7E8B"/>
    <w:rsid w:val="006373FB"/>
    <w:rsid w:val="006A05FE"/>
    <w:rsid w:val="006A074C"/>
    <w:rsid w:val="006D29B3"/>
    <w:rsid w:val="00790B28"/>
    <w:rsid w:val="007C34D5"/>
    <w:rsid w:val="007F354D"/>
    <w:rsid w:val="008877E1"/>
    <w:rsid w:val="009177A0"/>
    <w:rsid w:val="00944832"/>
    <w:rsid w:val="009574F8"/>
    <w:rsid w:val="00991F65"/>
    <w:rsid w:val="009A19AE"/>
    <w:rsid w:val="009B33D3"/>
    <w:rsid w:val="009B644A"/>
    <w:rsid w:val="009E0FF9"/>
    <w:rsid w:val="009E28B3"/>
    <w:rsid w:val="00A605C0"/>
    <w:rsid w:val="00A623A0"/>
    <w:rsid w:val="00A647E2"/>
    <w:rsid w:val="00A82B73"/>
    <w:rsid w:val="00AC0F9C"/>
    <w:rsid w:val="00AD4DE6"/>
    <w:rsid w:val="00AF2DDD"/>
    <w:rsid w:val="00B10B02"/>
    <w:rsid w:val="00B64D63"/>
    <w:rsid w:val="00B731F9"/>
    <w:rsid w:val="00BD2BCF"/>
    <w:rsid w:val="00BD5107"/>
    <w:rsid w:val="00C16E44"/>
    <w:rsid w:val="00C75F99"/>
    <w:rsid w:val="00C85BAC"/>
    <w:rsid w:val="00CF200C"/>
    <w:rsid w:val="00D9229F"/>
    <w:rsid w:val="00D96B05"/>
    <w:rsid w:val="00DA5E04"/>
    <w:rsid w:val="00DB045E"/>
    <w:rsid w:val="00DB6CB2"/>
    <w:rsid w:val="00E03B17"/>
    <w:rsid w:val="00E20393"/>
    <w:rsid w:val="00E208AA"/>
    <w:rsid w:val="00E33C98"/>
    <w:rsid w:val="00EA6E86"/>
    <w:rsid w:val="00EE3334"/>
    <w:rsid w:val="00EF1E7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362"/>
  <w15:docId w15:val="{CEC36B8C-9460-449C-8A88-FAB8C76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3CD"/>
  </w:style>
  <w:style w:type="paragraph" w:styleId="ab">
    <w:name w:val="footer"/>
    <w:basedOn w:val="a"/>
    <w:link w:val="ac"/>
    <w:uiPriority w:val="99"/>
    <w:unhideWhenUsed/>
    <w:rsid w:val="0001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3CD"/>
  </w:style>
  <w:style w:type="paragraph" w:styleId="ad">
    <w:name w:val="Balloon Text"/>
    <w:basedOn w:val="a"/>
    <w:link w:val="ae"/>
    <w:uiPriority w:val="99"/>
    <w:semiHidden/>
    <w:unhideWhenUsed/>
    <w:rsid w:val="00D9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E4E5-9A2B-48C4-A2F2-9926D37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CCLASS-5</cp:lastModifiedBy>
  <cp:revision>38</cp:revision>
  <dcterms:created xsi:type="dcterms:W3CDTF">2019-12-12T09:46:00Z</dcterms:created>
  <dcterms:modified xsi:type="dcterms:W3CDTF">2020-05-25T08:44:00Z</dcterms:modified>
</cp:coreProperties>
</file>