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F013DD" w:rsidRDefault="00BB30E4" w:rsidP="00F013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FBB" w:rsidRPr="00F013DD">
        <w:rPr>
          <w:rFonts w:ascii="Times New Roman" w:hAnsi="Times New Roman" w:cs="Times New Roman"/>
          <w:sz w:val="28"/>
          <w:szCs w:val="28"/>
        </w:rPr>
        <w:t>рофессиональный стандарт</w:t>
      </w:r>
    </w:p>
    <w:p w:rsidR="00C43282" w:rsidRPr="00F013DD" w:rsidRDefault="0046261F" w:rsidP="00F013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BB30E4">
        <w:rPr>
          <w:rFonts w:ascii="Times New Roman" w:eastAsia="Calibri" w:hAnsi="Times New Roman" w:cs="Times New Roman"/>
          <w:sz w:val="28"/>
          <w:szCs w:val="28"/>
        </w:rPr>
        <w:t>лавного</w:t>
      </w:r>
      <w:r w:rsidR="001D5FBB" w:rsidRPr="00F01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D5FBB" w:rsidRPr="00F013DD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BB30E4">
        <w:rPr>
          <w:rFonts w:ascii="Times New Roman" w:eastAsia="Calibri" w:hAnsi="Times New Roman" w:cs="Times New Roman"/>
          <w:sz w:val="28"/>
          <w:szCs w:val="28"/>
        </w:rPr>
        <w:t>а</w:t>
      </w:r>
      <w:r w:rsidR="001D5FBB" w:rsidRPr="00F013DD">
        <w:rPr>
          <w:rFonts w:ascii="Times New Roman" w:eastAsia="Calibri" w:hAnsi="Times New Roman" w:cs="Times New Roman"/>
          <w:sz w:val="28"/>
          <w:szCs w:val="28"/>
        </w:rPr>
        <w:t xml:space="preserve">  по</w:t>
      </w:r>
      <w:proofErr w:type="gramEnd"/>
      <w:r w:rsidR="001D5FBB" w:rsidRPr="00F013DD">
        <w:rPr>
          <w:rFonts w:ascii="Times New Roman" w:eastAsia="Calibri" w:hAnsi="Times New Roman" w:cs="Times New Roman"/>
          <w:sz w:val="28"/>
          <w:szCs w:val="28"/>
        </w:rPr>
        <w:t xml:space="preserve"> исполнительской дисциплине</w:t>
      </w:r>
    </w:p>
    <w:bookmarkEnd w:id="0"/>
    <w:p w:rsidR="0013464D" w:rsidRPr="00F013DD" w:rsidRDefault="0077791D" w:rsidP="00F01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13DD">
        <w:rPr>
          <w:rFonts w:ascii="Times New Roman" w:hAnsi="Times New Roman" w:cs="Times New Roman"/>
          <w:sz w:val="26"/>
          <w:szCs w:val="26"/>
        </w:rPr>
        <w:t xml:space="preserve"> </w:t>
      </w:r>
      <w:r w:rsidR="0013464D" w:rsidRPr="00F013DD">
        <w:rPr>
          <w:rFonts w:ascii="Times New Roman" w:hAnsi="Times New Roman" w:cs="Times New Roman"/>
          <w:sz w:val="26"/>
          <w:szCs w:val="26"/>
        </w:rPr>
        <w:t>(наименование профессионального стандарта)</w:t>
      </w:r>
    </w:p>
    <w:p w:rsidR="0013464D" w:rsidRPr="00F013DD" w:rsidRDefault="0013464D" w:rsidP="00F01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F013DD" w:rsidRPr="0046261F" w:rsidTr="00680EAB">
        <w:trPr>
          <w:trHeight w:val="978"/>
        </w:trPr>
        <w:tc>
          <w:tcPr>
            <w:tcW w:w="12469" w:type="dxa"/>
          </w:tcPr>
          <w:p w:rsidR="005952CD" w:rsidRDefault="005952CD" w:rsidP="00F013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  <w:p w:rsidR="0013464D" w:rsidRDefault="005952CD" w:rsidP="00F013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0536E5" w:rsidRPr="000E5B22" w:rsidRDefault="000536E5" w:rsidP="000536E5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0536E5" w:rsidRPr="000536E5" w:rsidRDefault="000536E5" w:rsidP="000536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0536E5" w:rsidRDefault="00B534AC" w:rsidP="00F01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AC48F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0536E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3464D" w:rsidRPr="000536E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090D5E" w:rsidRPr="000536E5" w:rsidRDefault="00090D5E" w:rsidP="00F01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80EAB" w:rsidRPr="00F013DD" w:rsidRDefault="00680EAB" w:rsidP="00F01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6E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090D5E" w:rsidRPr="00F013DD">
        <w:rPr>
          <w:rFonts w:ascii="Times New Roman" w:hAnsi="Times New Roman" w:cs="Times New Roman"/>
          <w:sz w:val="26"/>
          <w:szCs w:val="26"/>
        </w:rPr>
        <w:t xml:space="preserve">Регистрационный </w:t>
      </w:r>
      <w:r w:rsidR="00AC5CBE" w:rsidRPr="00F013DD">
        <w:rPr>
          <w:rFonts w:ascii="Times New Roman" w:hAnsi="Times New Roman" w:cs="Times New Roman"/>
          <w:sz w:val="26"/>
          <w:szCs w:val="26"/>
        </w:rPr>
        <w:t xml:space="preserve"> </w:t>
      </w:r>
      <w:r w:rsidRPr="00F013D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52CD" w:rsidRDefault="00680EAB" w:rsidP="005952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13DD">
        <w:rPr>
          <w:rFonts w:ascii="Times New Roman" w:hAnsi="Times New Roman" w:cs="Times New Roman"/>
          <w:sz w:val="26"/>
          <w:szCs w:val="26"/>
        </w:rPr>
        <w:t xml:space="preserve">        </w:t>
      </w:r>
      <w:r w:rsidR="00090D5E" w:rsidRPr="00F013DD">
        <w:rPr>
          <w:rFonts w:ascii="Times New Roman" w:hAnsi="Times New Roman" w:cs="Times New Roman"/>
          <w:sz w:val="26"/>
          <w:szCs w:val="26"/>
        </w:rPr>
        <w:t xml:space="preserve">номер </w:t>
      </w:r>
      <w:proofErr w:type="spellStart"/>
      <w:r w:rsidR="00090D5E" w:rsidRPr="00F013DD">
        <w:rPr>
          <w:rFonts w:ascii="Times New Roman" w:hAnsi="Times New Roman" w:cs="Times New Roman"/>
          <w:sz w:val="26"/>
          <w:szCs w:val="26"/>
        </w:rPr>
        <w:t>МЗиТО</w:t>
      </w:r>
      <w:proofErr w:type="spellEnd"/>
      <w:r w:rsidR="0013464D" w:rsidRPr="00F013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64D" w:rsidRPr="000536E5" w:rsidRDefault="00090D5E" w:rsidP="00595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36E5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F013DD" w:rsidRDefault="00090D5E" w:rsidP="00F01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5952CD" w:rsidRDefault="00B534AC" w:rsidP="00F01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2A" w:rsidRPr="00E775A3" w:rsidRDefault="00860E5B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5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О-001</w:t>
                            </w:r>
                          </w:p>
                          <w:p w:rsidR="00860E5B" w:rsidRDefault="00860E5B" w:rsidP="002A5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E7582A" w:rsidRPr="00E775A3" w:rsidRDefault="00860E5B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5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О-001</w:t>
                      </w:r>
                    </w:p>
                    <w:p w:rsidR="00860E5B" w:rsidRDefault="00860E5B" w:rsidP="002A58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5952C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5952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5952C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013DD" w:rsidRPr="00F013DD" w:rsidTr="00AC5CBE">
        <w:tc>
          <w:tcPr>
            <w:tcW w:w="12469" w:type="dxa"/>
          </w:tcPr>
          <w:p w:rsidR="00270256" w:rsidRPr="00F013DD" w:rsidRDefault="00270256" w:rsidP="00F01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BE" w:rsidRPr="005952CD" w:rsidRDefault="00F53F37" w:rsidP="00F01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наблюдение за своевременным исполнением приказов, поручений и распоряжений  </w:t>
            </w:r>
            <w:r w:rsidR="008C1DBC" w:rsidRPr="005952C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 его отсутствие заместителя </w:t>
            </w:r>
            <w:r w:rsidR="008C1DBC" w:rsidRPr="005952CD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</w:t>
            </w:r>
            <w:r w:rsidR="008C1DBC" w:rsidRPr="005952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1DBC" w:rsidRPr="005952CD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вышестоящих органов.</w:t>
            </w:r>
          </w:p>
        </w:tc>
      </w:tr>
    </w:tbl>
    <w:p w:rsidR="00090D5E" w:rsidRDefault="00090D5E" w:rsidP="00A03265">
      <w:pPr>
        <w:spacing w:after="0" w:line="240" w:lineRule="auto"/>
        <w:ind w:left="3686" w:firstLine="708"/>
        <w:rPr>
          <w:rFonts w:ascii="Times New Roman" w:hAnsi="Times New Roman" w:cs="Times New Roman"/>
          <w:sz w:val="26"/>
          <w:szCs w:val="26"/>
        </w:rPr>
      </w:pPr>
      <w:r w:rsidRPr="00A03265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="00980E8C" w:rsidRPr="00A03265">
        <w:rPr>
          <w:rFonts w:ascii="Times New Roman" w:hAnsi="Times New Roman" w:cs="Times New Roman"/>
          <w:sz w:val="20"/>
          <w:szCs w:val="20"/>
        </w:rPr>
        <w:t>деятельности)</w:t>
      </w:r>
      <w:r w:rsidR="00980E8C" w:rsidRPr="00F013DD">
        <w:rPr>
          <w:rFonts w:ascii="Times New Roman" w:hAnsi="Times New Roman" w:cs="Times New Roman"/>
          <w:sz w:val="26"/>
          <w:szCs w:val="26"/>
        </w:rPr>
        <w:t xml:space="preserve">  </w:t>
      </w:r>
      <w:r w:rsidRPr="00F013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F013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AC5CBE" w:rsidRPr="00F013DD">
        <w:rPr>
          <w:rFonts w:ascii="Times New Roman" w:hAnsi="Times New Roman" w:cs="Times New Roman"/>
          <w:sz w:val="26"/>
          <w:szCs w:val="26"/>
        </w:rPr>
        <w:tab/>
      </w:r>
      <w:r w:rsidR="00AC5CBE" w:rsidRPr="00F013DD">
        <w:rPr>
          <w:rFonts w:ascii="Times New Roman" w:hAnsi="Times New Roman" w:cs="Times New Roman"/>
          <w:sz w:val="26"/>
          <w:szCs w:val="26"/>
        </w:rPr>
        <w:tab/>
      </w:r>
      <w:r w:rsidR="00680EAB" w:rsidRPr="00F013DD">
        <w:rPr>
          <w:rFonts w:ascii="Times New Roman" w:hAnsi="Times New Roman" w:cs="Times New Roman"/>
          <w:sz w:val="26"/>
          <w:szCs w:val="26"/>
        </w:rPr>
        <w:t xml:space="preserve">      </w:t>
      </w:r>
      <w:r w:rsidR="00AC5CBE" w:rsidRPr="00F013DD">
        <w:rPr>
          <w:rFonts w:ascii="Times New Roman" w:hAnsi="Times New Roman" w:cs="Times New Roman"/>
          <w:sz w:val="26"/>
          <w:szCs w:val="26"/>
        </w:rPr>
        <w:t xml:space="preserve"> </w:t>
      </w:r>
      <w:r w:rsidRPr="00F013DD">
        <w:rPr>
          <w:rFonts w:ascii="Times New Roman" w:hAnsi="Times New Roman" w:cs="Times New Roman"/>
          <w:sz w:val="26"/>
          <w:szCs w:val="26"/>
        </w:rPr>
        <w:t xml:space="preserve">Код по </w:t>
      </w:r>
    </w:p>
    <w:p w:rsidR="00A03265" w:rsidRPr="00F013DD" w:rsidRDefault="00A03265" w:rsidP="00A03265">
      <w:pPr>
        <w:spacing w:after="0" w:line="240" w:lineRule="auto"/>
        <w:ind w:left="368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013DD">
        <w:rPr>
          <w:rFonts w:ascii="Times New Roman" w:hAnsi="Times New Roman" w:cs="Times New Roman"/>
          <w:sz w:val="26"/>
          <w:szCs w:val="26"/>
        </w:rPr>
        <w:t>дескриптору</w:t>
      </w:r>
    </w:p>
    <w:p w:rsidR="00AC5CBE" w:rsidRPr="00F013DD" w:rsidRDefault="00AC5CBE" w:rsidP="00F01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F013DD" w:rsidRDefault="00090D5E" w:rsidP="00F01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13DD">
        <w:rPr>
          <w:rFonts w:ascii="Times New Roman" w:hAnsi="Times New Roman" w:cs="Times New Roman"/>
          <w:sz w:val="26"/>
          <w:szCs w:val="26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5952CD" w:rsidTr="005952CD">
        <w:trPr>
          <w:trHeight w:val="515"/>
        </w:trPr>
        <w:tc>
          <w:tcPr>
            <w:tcW w:w="14596" w:type="dxa"/>
          </w:tcPr>
          <w:p w:rsidR="00090D5E" w:rsidRPr="005952CD" w:rsidRDefault="0038480B" w:rsidP="00F0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делопроизводства, осуществление контроля за своевременным прохождением, исполнением и качественным оформлением документов, анализ исполнительской дисциплины</w:t>
            </w:r>
          </w:p>
        </w:tc>
      </w:tr>
    </w:tbl>
    <w:p w:rsidR="00AC5CBE" w:rsidRPr="00F013DD" w:rsidRDefault="00AC5CBE" w:rsidP="00F01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F013DD" w:rsidRDefault="00090D5E" w:rsidP="00F01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13DD">
        <w:rPr>
          <w:rFonts w:ascii="Times New Roman" w:hAnsi="Times New Roman" w:cs="Times New Roman"/>
          <w:sz w:val="26"/>
          <w:szCs w:val="26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013DD" w:rsidRPr="00F013DD" w:rsidTr="00715457">
        <w:trPr>
          <w:trHeight w:val="288"/>
        </w:trPr>
        <w:tc>
          <w:tcPr>
            <w:tcW w:w="1271" w:type="dxa"/>
          </w:tcPr>
          <w:p w:rsidR="00AB59A5" w:rsidRPr="00E775A3" w:rsidRDefault="00846FFF" w:rsidP="00F0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A3">
              <w:rPr>
                <w:rFonts w:ascii="Times New Roman" w:eastAsia="Calibri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5954" w:type="dxa"/>
          </w:tcPr>
          <w:p w:rsidR="00AB59A5" w:rsidRPr="00F013DD" w:rsidRDefault="00846FFF" w:rsidP="00F01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1350" w:type="dxa"/>
          </w:tcPr>
          <w:p w:rsidR="00AB59A5" w:rsidRPr="00F013DD" w:rsidRDefault="00AB59A5" w:rsidP="00F01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1" w:type="dxa"/>
          </w:tcPr>
          <w:p w:rsidR="00AB59A5" w:rsidRPr="00F013DD" w:rsidRDefault="00AB59A5" w:rsidP="00F01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DD" w:rsidRPr="00F013DD" w:rsidTr="00680EAB">
        <w:trPr>
          <w:trHeight w:val="293"/>
        </w:trPr>
        <w:tc>
          <w:tcPr>
            <w:tcW w:w="1271" w:type="dxa"/>
          </w:tcPr>
          <w:p w:rsidR="00AB59A5" w:rsidRPr="00F013DD" w:rsidRDefault="00AB59A5" w:rsidP="00F01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AB59A5" w:rsidRPr="00F013DD" w:rsidRDefault="00AB59A5" w:rsidP="00F01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B59A5" w:rsidRPr="00F013DD" w:rsidRDefault="00AB59A5" w:rsidP="00F01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1" w:type="dxa"/>
          </w:tcPr>
          <w:p w:rsidR="00AB59A5" w:rsidRPr="00F013DD" w:rsidRDefault="00AB59A5" w:rsidP="00F01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0D5E" w:rsidRPr="00E775A3" w:rsidRDefault="00090D5E" w:rsidP="00F013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75A3">
        <w:rPr>
          <w:rFonts w:ascii="Times New Roman" w:hAnsi="Times New Roman" w:cs="Times New Roman"/>
          <w:sz w:val="20"/>
          <w:szCs w:val="20"/>
        </w:rPr>
        <w:t xml:space="preserve">  </w:t>
      </w:r>
      <w:r w:rsidR="00680EAB" w:rsidRPr="00E775A3">
        <w:rPr>
          <w:rFonts w:ascii="Times New Roman" w:hAnsi="Times New Roman" w:cs="Times New Roman"/>
          <w:sz w:val="20"/>
          <w:szCs w:val="20"/>
        </w:rPr>
        <w:t xml:space="preserve"> </w:t>
      </w:r>
      <w:r w:rsidRPr="00E775A3">
        <w:rPr>
          <w:rFonts w:ascii="Times New Roman" w:hAnsi="Times New Roman" w:cs="Times New Roman"/>
          <w:sz w:val="20"/>
          <w:szCs w:val="20"/>
        </w:rPr>
        <w:t xml:space="preserve"> (код </w:t>
      </w:r>
      <w:proofErr w:type="gramStart"/>
      <w:r w:rsidRPr="00E775A3">
        <w:rPr>
          <w:rFonts w:ascii="Times New Roman" w:hAnsi="Times New Roman" w:cs="Times New Roman"/>
          <w:sz w:val="20"/>
          <w:szCs w:val="20"/>
        </w:rPr>
        <w:t xml:space="preserve">НСКЗ)   </w:t>
      </w:r>
      <w:proofErr w:type="gramEnd"/>
      <w:r w:rsidRPr="00E775A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80EAB" w:rsidRPr="00E775A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775A3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E775A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680EAB" w:rsidRPr="00E775A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775A3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E775A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775A3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</w:p>
    <w:p w:rsidR="001515C6" w:rsidRPr="00F013DD" w:rsidRDefault="001515C6" w:rsidP="00F01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F013DD" w:rsidRDefault="00090D5E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13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Виды экономической деятельности:</w:t>
      </w:r>
    </w:p>
    <w:tbl>
      <w:tblPr>
        <w:tblW w:w="1470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106"/>
      </w:tblGrid>
      <w:tr w:rsidR="00E775A3" w:rsidRPr="009D4DA9" w:rsidTr="00E775A3">
        <w:tc>
          <w:tcPr>
            <w:tcW w:w="1603" w:type="dxa"/>
            <w:shd w:val="clear" w:color="auto" w:fill="auto"/>
          </w:tcPr>
          <w:p w:rsidR="00E775A3" w:rsidRPr="009D4DA9" w:rsidRDefault="00E775A3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6" w:type="dxa"/>
            <w:shd w:val="clear" w:color="auto" w:fill="auto"/>
          </w:tcPr>
          <w:p w:rsidR="00E775A3" w:rsidRPr="009D4DA9" w:rsidRDefault="00E775A3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E775A3" w:rsidRPr="009D4DA9" w:rsidTr="00E775A3">
        <w:tc>
          <w:tcPr>
            <w:tcW w:w="1603" w:type="dxa"/>
            <w:shd w:val="clear" w:color="auto" w:fill="auto"/>
          </w:tcPr>
          <w:p w:rsidR="00E775A3" w:rsidRPr="009D4DA9" w:rsidRDefault="00E775A3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106" w:type="dxa"/>
            <w:shd w:val="clear" w:color="auto" w:fill="auto"/>
          </w:tcPr>
          <w:p w:rsidR="00E775A3" w:rsidRPr="009D4DA9" w:rsidRDefault="00E775A3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E775A3" w:rsidRPr="009D4DA9" w:rsidTr="00E775A3">
        <w:tc>
          <w:tcPr>
            <w:tcW w:w="1603" w:type="dxa"/>
            <w:shd w:val="clear" w:color="auto" w:fill="auto"/>
          </w:tcPr>
          <w:p w:rsidR="00E775A3" w:rsidRPr="009D4DA9" w:rsidRDefault="00E775A3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106" w:type="dxa"/>
            <w:shd w:val="clear" w:color="auto" w:fill="auto"/>
          </w:tcPr>
          <w:p w:rsidR="00E775A3" w:rsidRPr="009D4DA9" w:rsidRDefault="00E775A3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E775A3" w:rsidRPr="009D4DA9" w:rsidTr="00E775A3">
        <w:tc>
          <w:tcPr>
            <w:tcW w:w="1603" w:type="dxa"/>
            <w:shd w:val="clear" w:color="auto" w:fill="auto"/>
          </w:tcPr>
          <w:p w:rsidR="00E775A3" w:rsidRPr="009D4DA9" w:rsidRDefault="00E775A3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lastRenderedPageBreak/>
              <w:t>84.11.1</w:t>
            </w:r>
          </w:p>
        </w:tc>
        <w:tc>
          <w:tcPr>
            <w:tcW w:w="13106" w:type="dxa"/>
            <w:shd w:val="clear" w:color="auto" w:fill="auto"/>
          </w:tcPr>
          <w:p w:rsidR="00E775A3" w:rsidRPr="009D4DA9" w:rsidRDefault="00E775A3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5952CD" w:rsidRDefault="00090D5E" w:rsidP="005952C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52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(код </w:t>
      </w:r>
      <w:proofErr w:type="gramStart"/>
      <w:r w:rsidRPr="005952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ОКЭД)   </w:t>
      </w:r>
      <w:proofErr w:type="gramEnd"/>
      <w:r w:rsidRPr="005952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</w:t>
      </w:r>
      <w:r w:rsidR="00680EAB" w:rsidRPr="005952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</w:t>
      </w:r>
      <w:r w:rsidRPr="005952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(наименование вида экономической деятельности)</w:t>
      </w:r>
    </w:p>
    <w:p w:rsidR="001515C6" w:rsidRPr="005952CD" w:rsidRDefault="001515C6" w:rsidP="005952C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90D5E" w:rsidRPr="005952CD" w:rsidRDefault="00090D5E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2A586C" w:rsidRPr="005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proofErr w:type="spellEnd"/>
      <w:r w:rsidR="002A586C" w:rsidRPr="005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трудовых функций, входящих в профессиональный стандарт</w:t>
      </w:r>
      <w:r w:rsidR="00C057EB" w:rsidRPr="005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A586C" w:rsidRPr="005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(функциональная карта вида профессиональной деятельности)</w:t>
      </w:r>
    </w:p>
    <w:p w:rsidR="002A586C" w:rsidRPr="00F013DD" w:rsidRDefault="002A586C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963"/>
        <w:gridCol w:w="1730"/>
      </w:tblGrid>
      <w:tr w:rsidR="00F013DD" w:rsidRPr="00F013DD" w:rsidTr="005A7632">
        <w:tc>
          <w:tcPr>
            <w:tcW w:w="6976" w:type="dxa"/>
            <w:gridSpan w:val="4"/>
          </w:tcPr>
          <w:p w:rsidR="002A586C" w:rsidRPr="005952CD" w:rsidRDefault="002A586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5952CD" w:rsidRDefault="002A586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013DD" w:rsidRPr="00F013DD" w:rsidTr="005952CD">
        <w:trPr>
          <w:trHeight w:val="405"/>
        </w:trPr>
        <w:tc>
          <w:tcPr>
            <w:tcW w:w="1001" w:type="dxa"/>
            <w:vAlign w:val="center"/>
          </w:tcPr>
          <w:p w:rsidR="002A586C" w:rsidRPr="005952CD" w:rsidRDefault="002A586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5952CD" w:rsidRDefault="002A586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5952CD" w:rsidRDefault="002A586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</w:t>
            </w:r>
            <w:r w:rsidR="00680EAB"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5952CD" w:rsidRDefault="002A586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3" w:type="dxa"/>
            <w:vAlign w:val="center"/>
          </w:tcPr>
          <w:p w:rsidR="002A586C" w:rsidRPr="005952CD" w:rsidRDefault="002A586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730" w:type="dxa"/>
            <w:vAlign w:val="center"/>
          </w:tcPr>
          <w:p w:rsidR="002A586C" w:rsidRPr="005952CD" w:rsidRDefault="002A586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F013DD" w:rsidRPr="00F013DD" w:rsidTr="00BB2C04">
        <w:tc>
          <w:tcPr>
            <w:tcW w:w="1001" w:type="dxa"/>
            <w:vMerge w:val="restart"/>
            <w:vAlign w:val="center"/>
          </w:tcPr>
          <w:p w:rsidR="00AC5CBE" w:rsidRPr="005952CD" w:rsidRDefault="00AC5CB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80E8C" w:rsidRPr="005952CD" w:rsidRDefault="00692490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Осуществляет наблюдение за своевременным исполнением приказов, поручений и распоряжений  </w:t>
            </w: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</w:t>
            </w:r>
            <w:r w:rsidRPr="005952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 в его отсутствие заместителя </w:t>
            </w: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  <w:r w:rsidRPr="005952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</w:t>
            </w: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952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5952CD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вышестоящих органов.</w:t>
            </w:r>
          </w:p>
        </w:tc>
        <w:tc>
          <w:tcPr>
            <w:tcW w:w="1442" w:type="dxa"/>
            <w:vMerge w:val="restart"/>
            <w:vAlign w:val="center"/>
          </w:tcPr>
          <w:p w:rsidR="003E4688" w:rsidRPr="005952CD" w:rsidRDefault="00BB2C0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0" w:type="dxa"/>
            <w:gridSpan w:val="2"/>
            <w:vAlign w:val="center"/>
          </w:tcPr>
          <w:p w:rsidR="00EA34A9" w:rsidRPr="005952CD" w:rsidRDefault="00986912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>Обеспечени</w:t>
            </w:r>
            <w:r w:rsidR="00E4152A" w:rsidRPr="005952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52A" w:rsidRPr="005952CD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делопроизводства</w:t>
            </w:r>
          </w:p>
        </w:tc>
        <w:tc>
          <w:tcPr>
            <w:tcW w:w="963" w:type="dxa"/>
            <w:vAlign w:val="center"/>
          </w:tcPr>
          <w:p w:rsidR="00EA34A9" w:rsidRPr="005952CD" w:rsidRDefault="003C18E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97B19"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А/01.</w:t>
            </w:r>
            <w:r w:rsidR="00BB2C04"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0" w:type="dxa"/>
            <w:vAlign w:val="center"/>
          </w:tcPr>
          <w:p w:rsidR="00EA34A9" w:rsidRPr="005952CD" w:rsidRDefault="00BB2C0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61FCE" w:rsidRPr="00F013DD" w:rsidTr="00BB2C04">
        <w:tc>
          <w:tcPr>
            <w:tcW w:w="1001" w:type="dxa"/>
            <w:vMerge/>
          </w:tcPr>
          <w:p w:rsidR="00161FCE" w:rsidRPr="005952CD" w:rsidRDefault="00161FC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161FCE" w:rsidRPr="005952CD" w:rsidRDefault="00161FC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161FCE" w:rsidRPr="005952CD" w:rsidRDefault="00161FC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61FCE" w:rsidRPr="005952CD" w:rsidRDefault="004916E6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>Взаимоотношения отдела с другими подразделениями</w:t>
            </w:r>
          </w:p>
        </w:tc>
        <w:tc>
          <w:tcPr>
            <w:tcW w:w="963" w:type="dxa"/>
            <w:vAlign w:val="center"/>
          </w:tcPr>
          <w:p w:rsidR="00161FCE" w:rsidRPr="005952CD" w:rsidRDefault="00161FC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А/02.</w:t>
            </w:r>
            <w:r w:rsidR="00BB2C04"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0" w:type="dxa"/>
            <w:vAlign w:val="center"/>
          </w:tcPr>
          <w:p w:rsidR="00161FCE" w:rsidRPr="005952CD" w:rsidRDefault="00BB2C0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F013DD" w:rsidRPr="00F013DD" w:rsidRDefault="00F013DD" w:rsidP="00F013D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7335" w:rsidRPr="005952CD" w:rsidRDefault="00FA6825" w:rsidP="00F013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952C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                                                     </w:t>
      </w:r>
      <w:proofErr w:type="spellStart"/>
      <w:r w:rsidR="00147335" w:rsidRPr="005952C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III.Характеристика</w:t>
      </w:r>
      <w:proofErr w:type="spellEnd"/>
      <w:r w:rsidR="00147335" w:rsidRPr="005952C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обобщенных трудовых функций</w:t>
      </w:r>
    </w:p>
    <w:p w:rsidR="00147335" w:rsidRPr="005952CD" w:rsidRDefault="00147335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952C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3.1. Обобщенная трудовая функция</w:t>
      </w:r>
    </w:p>
    <w:tbl>
      <w:tblPr>
        <w:tblStyle w:val="a3"/>
        <w:tblW w:w="14725" w:type="dxa"/>
        <w:tblLook w:val="04A0" w:firstRow="1" w:lastRow="0" w:firstColumn="1" w:lastColumn="0" w:noHBand="0" w:noVBand="1"/>
      </w:tblPr>
      <w:tblGrid>
        <w:gridCol w:w="1838"/>
        <w:gridCol w:w="7724"/>
        <w:gridCol w:w="842"/>
        <w:gridCol w:w="1242"/>
        <w:gridCol w:w="2112"/>
        <w:gridCol w:w="967"/>
      </w:tblGrid>
      <w:tr w:rsidR="00F013DD" w:rsidRPr="005952CD" w:rsidTr="005952CD">
        <w:trPr>
          <w:trHeight w:val="652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5952CD" w:rsidRDefault="00147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952CD" w:rsidRDefault="0046261F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/>
            <w:r w:rsidR="00ED4571"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6912"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наблюдение за своевременным исполнением приказов, поручений и </w:t>
            </w:r>
            <w:proofErr w:type="gramStart"/>
            <w:r w:rsidR="00986912"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распоряжений  </w:t>
            </w:r>
            <w:r w:rsidR="00986912" w:rsidRPr="005952CD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proofErr w:type="gramEnd"/>
            <w:r w:rsidR="00986912" w:rsidRPr="0059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2"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 его отсутствие заместителя </w:t>
            </w:r>
            <w:r w:rsidR="00986912" w:rsidRPr="005952CD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86912"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</w:t>
            </w:r>
            <w:r w:rsidR="00986912" w:rsidRPr="005952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86912"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6912" w:rsidRPr="005952CD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="00986912"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вышестоящих органов.</w:t>
            </w:r>
          </w:p>
          <w:p w:rsidR="007058DF" w:rsidRPr="005952CD" w:rsidRDefault="007058DF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5952CD" w:rsidRDefault="00147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952CD" w:rsidRDefault="00ED5C26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5952CD" w:rsidRDefault="00147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952CD" w:rsidRDefault="00986912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147335" w:rsidRDefault="00147335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52CD" w:rsidRDefault="005952CD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185"/>
      </w:tblGrid>
      <w:tr w:rsidR="005952CD" w:rsidRPr="005952CD" w:rsidTr="005952CD">
        <w:tc>
          <w:tcPr>
            <w:tcW w:w="2689" w:type="dxa"/>
          </w:tcPr>
          <w:p w:rsidR="005952CD" w:rsidRPr="005952CD" w:rsidRDefault="005952CD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185" w:type="dxa"/>
          </w:tcPr>
          <w:p w:rsidR="005952CD" w:rsidRPr="005952CD" w:rsidRDefault="005952CD" w:rsidP="005952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 специалист</w:t>
            </w:r>
            <w:proofErr w:type="gramEnd"/>
            <w:r w:rsidRPr="005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5952C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исполнительской дисциплине</w:t>
            </w:r>
          </w:p>
          <w:p w:rsidR="005952CD" w:rsidRPr="005952CD" w:rsidRDefault="005952CD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52CD" w:rsidRDefault="005952CD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52CD" w:rsidRDefault="005952CD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52CD" w:rsidRDefault="005952CD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52CD" w:rsidRDefault="005952CD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52CD" w:rsidRDefault="005952CD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52CD" w:rsidRDefault="005952CD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52CD" w:rsidRPr="00F013DD" w:rsidRDefault="005952CD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2233" w:rsidRPr="00F013DD" w:rsidRDefault="00132233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13DD" w:rsidRPr="005952CD" w:rsidTr="00E23CD7">
        <w:tc>
          <w:tcPr>
            <w:tcW w:w="2689" w:type="dxa"/>
            <w:vAlign w:val="center"/>
          </w:tcPr>
          <w:p w:rsidR="002B57C4" w:rsidRPr="005952CD" w:rsidRDefault="002B57C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5952CD" w:rsidRDefault="007A179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eastAsia="Calibri" w:hAnsi="Times New Roman" w:cs="Times New Roman"/>
                <w:sz w:val="20"/>
                <w:szCs w:val="20"/>
              </w:rPr>
              <w:t>Высшее техническое или среднее специальное образование и стаж работы по делопроизводству не менее 3-х лет.</w:t>
            </w:r>
          </w:p>
        </w:tc>
      </w:tr>
      <w:tr w:rsidR="00F013DD" w:rsidRPr="005952CD" w:rsidTr="005952CD">
        <w:trPr>
          <w:trHeight w:val="1038"/>
        </w:trPr>
        <w:tc>
          <w:tcPr>
            <w:tcW w:w="2689" w:type="dxa"/>
            <w:vAlign w:val="center"/>
          </w:tcPr>
          <w:p w:rsidR="002B57C4" w:rsidRPr="005952CD" w:rsidRDefault="002B57C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20772" w:rsidRPr="005952CD" w:rsidRDefault="00820772" w:rsidP="00F013DD">
            <w:pPr>
              <w:shd w:val="clear" w:color="auto" w:fill="FFFFFF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>Организация делопроизводства;</w:t>
            </w:r>
          </w:p>
          <w:p w:rsidR="00820772" w:rsidRPr="005952CD" w:rsidRDefault="00820772" w:rsidP="00F013DD">
            <w:pPr>
              <w:shd w:val="clear" w:color="auto" w:fill="FFFFFF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>- порядок составления номенклатуры дел, описи дел постоянного и временного хранения, установленной отчетности;</w:t>
            </w:r>
          </w:p>
          <w:p w:rsidR="00820772" w:rsidRPr="005952CD" w:rsidRDefault="00820772" w:rsidP="00F013DD">
            <w:pPr>
              <w:shd w:val="clear" w:color="auto" w:fill="FFFFFF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>- сроки и порядок сдачи дел в архив;</w:t>
            </w:r>
          </w:p>
          <w:p w:rsidR="002B57C4" w:rsidRPr="005952CD" w:rsidRDefault="00820772" w:rsidP="00F013DD">
            <w:pPr>
              <w:shd w:val="clear" w:color="auto" w:fill="FFFFFF"/>
              <w:ind w:lef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>- систему организации контроля за исполнением документов;</w:t>
            </w:r>
          </w:p>
        </w:tc>
      </w:tr>
      <w:tr w:rsidR="00F013DD" w:rsidRPr="005952CD" w:rsidTr="00132233">
        <w:tc>
          <w:tcPr>
            <w:tcW w:w="2689" w:type="dxa"/>
            <w:vAlign w:val="center"/>
          </w:tcPr>
          <w:p w:rsidR="002B57C4" w:rsidRPr="005952CD" w:rsidRDefault="002B57C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5952CD" w:rsidRDefault="009C71F0" w:rsidP="00F013D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52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52CD">
              <w:rPr>
                <w:rFonts w:ascii="Times New Roman" w:eastAsia="Calibri" w:hAnsi="Times New Roman" w:cs="Times New Roman"/>
                <w:sz w:val="20"/>
                <w:szCs w:val="20"/>
              </w:rPr>
              <w:t>таж работы по делопроизводству не менее 3-х лет.</w:t>
            </w:r>
          </w:p>
        </w:tc>
      </w:tr>
    </w:tbl>
    <w:p w:rsidR="007A4611" w:rsidRPr="00F013DD" w:rsidRDefault="007A4611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2233" w:rsidRPr="00F013DD" w:rsidRDefault="007A4611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13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F013DD" w:rsidRPr="002D7FA7" w:rsidTr="00483125">
        <w:trPr>
          <w:trHeight w:val="219"/>
        </w:trPr>
        <w:tc>
          <w:tcPr>
            <w:tcW w:w="5611" w:type="dxa"/>
          </w:tcPr>
          <w:p w:rsidR="00483125" w:rsidRPr="002D7FA7" w:rsidRDefault="0048312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2D7FA7" w:rsidRDefault="0048312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2D7FA7" w:rsidRDefault="0048312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013DD" w:rsidRPr="002D7FA7" w:rsidTr="00E23CD7">
        <w:trPr>
          <w:trHeight w:val="320"/>
        </w:trPr>
        <w:tc>
          <w:tcPr>
            <w:tcW w:w="5611" w:type="dxa"/>
            <w:vAlign w:val="center"/>
          </w:tcPr>
          <w:p w:rsidR="002B57C4" w:rsidRPr="002D7FA7" w:rsidRDefault="002B57C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КОДП</w:t>
            </w:r>
          </w:p>
        </w:tc>
        <w:tc>
          <w:tcPr>
            <w:tcW w:w="2100" w:type="dxa"/>
          </w:tcPr>
          <w:p w:rsidR="002B57C4" w:rsidRPr="002D7FA7" w:rsidRDefault="002B57C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138CE"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7014" w:type="dxa"/>
          </w:tcPr>
          <w:p w:rsidR="00E138CE" w:rsidRPr="002D7FA7" w:rsidRDefault="00E138C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</w:tr>
      <w:tr w:rsidR="00F013DD" w:rsidRPr="002D7FA7" w:rsidTr="00E23CD7">
        <w:trPr>
          <w:trHeight w:val="115"/>
        </w:trPr>
        <w:tc>
          <w:tcPr>
            <w:tcW w:w="5611" w:type="dxa"/>
            <w:vAlign w:val="center"/>
          </w:tcPr>
          <w:p w:rsidR="002B57C4" w:rsidRPr="002D7FA7" w:rsidRDefault="002B57C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100" w:type="dxa"/>
          </w:tcPr>
          <w:p w:rsidR="002B57C4" w:rsidRPr="002D7FA7" w:rsidRDefault="002B57C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4" w:type="dxa"/>
          </w:tcPr>
          <w:p w:rsidR="002B57C4" w:rsidRPr="002D7FA7" w:rsidRDefault="00E138C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F013DD" w:rsidRPr="002D7FA7" w:rsidTr="00E23CD7">
        <w:trPr>
          <w:trHeight w:val="228"/>
        </w:trPr>
        <w:tc>
          <w:tcPr>
            <w:tcW w:w="5611" w:type="dxa"/>
            <w:vAlign w:val="center"/>
          </w:tcPr>
          <w:p w:rsidR="002B57C4" w:rsidRPr="002D7FA7" w:rsidRDefault="002B57C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Шифр должностей и/или профессий</w:t>
            </w:r>
          </w:p>
        </w:tc>
        <w:tc>
          <w:tcPr>
            <w:tcW w:w="2100" w:type="dxa"/>
          </w:tcPr>
          <w:p w:rsidR="002B57C4" w:rsidRPr="002D7FA7" w:rsidRDefault="002B57C4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4" w:type="dxa"/>
          </w:tcPr>
          <w:p w:rsidR="002B57C4" w:rsidRPr="002D7FA7" w:rsidRDefault="00E138C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</w:tr>
    </w:tbl>
    <w:p w:rsidR="00FA6825" w:rsidRPr="00F013DD" w:rsidRDefault="00FA6825" w:rsidP="00F013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2233" w:rsidRPr="002D7FA7" w:rsidRDefault="00132233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Трудовая функция</w:t>
      </w:r>
    </w:p>
    <w:p w:rsidR="00132233" w:rsidRPr="00F013DD" w:rsidRDefault="00132233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F013DD" w:rsidRPr="002D7FA7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2D7FA7" w:rsidRDefault="00E138C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2D7FA7" w:rsidRDefault="00692101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hAnsi="Times New Roman" w:cs="Times New Roman"/>
                <w:sz w:val="24"/>
                <w:szCs w:val="24"/>
              </w:rPr>
              <w:t>Обеспечения  и организация делопроизводства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2D7FA7" w:rsidRDefault="00E138C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2D7FA7" w:rsidRDefault="006C771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А/01.</w:t>
            </w:r>
            <w:r w:rsidR="009C71F0"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2D7FA7" w:rsidRDefault="00E138CE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2D7FA7" w:rsidRDefault="009C71F0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132233" w:rsidRPr="00F013DD" w:rsidRDefault="00132233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13DD" w:rsidRPr="002D7FA7" w:rsidTr="00E2238D">
        <w:tc>
          <w:tcPr>
            <w:tcW w:w="2689" w:type="dxa"/>
            <w:vMerge w:val="restart"/>
            <w:vAlign w:val="center"/>
          </w:tcPr>
          <w:p w:rsidR="00681C3A" w:rsidRPr="002D7FA7" w:rsidRDefault="003D26E7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D7FA7" w:rsidRDefault="00B83F13" w:rsidP="00F013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5CF7" w:rsidRPr="002D7FA7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существлять проверку организации делопроизводства в структурных подразделениях </w:t>
            </w:r>
            <w:proofErr w:type="spellStart"/>
            <w:r w:rsidR="00F55CF7" w:rsidRPr="002D7FA7">
              <w:rPr>
                <w:rFonts w:ascii="Times New Roman" w:hAnsi="Times New Roman" w:cs="Times New Roman"/>
                <w:sz w:val="20"/>
                <w:szCs w:val="20"/>
              </w:rPr>
              <w:t>министерва</w:t>
            </w:r>
            <w:proofErr w:type="spellEnd"/>
            <w:r w:rsidR="00F55CF7" w:rsidRPr="002D7FA7">
              <w:rPr>
                <w:rFonts w:ascii="Times New Roman" w:hAnsi="Times New Roman" w:cs="Times New Roman"/>
                <w:sz w:val="20"/>
                <w:szCs w:val="20"/>
              </w:rPr>
              <w:t>, о результатах проверок докладывать министру;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F55CF7" w:rsidRPr="002D7FA7" w:rsidRDefault="00F55CF7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F7" w:rsidRPr="002D7FA7" w:rsidRDefault="00B83F13" w:rsidP="00F013D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55CF7" w:rsidRPr="002D7FA7">
              <w:rPr>
                <w:rFonts w:ascii="Times New Roman" w:hAnsi="Times New Roman" w:cs="Times New Roman"/>
                <w:sz w:val="20"/>
                <w:szCs w:val="20"/>
              </w:rPr>
              <w:t>апрашивать у руководителей структурных подразделений информацию, необходимую для выполнения функций контроля исполнения;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F55CF7" w:rsidRPr="002D7FA7" w:rsidRDefault="00F55CF7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F7" w:rsidRPr="002D7FA7" w:rsidRDefault="00D836A8" w:rsidP="00F013DD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3232" w:rsidRPr="002D7FA7">
              <w:rPr>
                <w:rFonts w:ascii="Times New Roman" w:hAnsi="Times New Roman" w:cs="Times New Roman"/>
                <w:sz w:val="20"/>
                <w:szCs w:val="20"/>
              </w:rPr>
              <w:t>озвращать исполнителям на доработку документы, оформленные с нарушением установленных действующими инструкциями требований;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681C3A" w:rsidRPr="002D7FA7" w:rsidRDefault="00681C3A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D7FA7" w:rsidRDefault="00DD53A1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 и нормы и правила в области промышленной безопасности</w:t>
            </w:r>
          </w:p>
        </w:tc>
      </w:tr>
      <w:tr w:rsidR="00F013DD" w:rsidRPr="002D7FA7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2D7FA7" w:rsidRDefault="00681C3A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D7FA7" w:rsidRDefault="00D836A8" w:rsidP="00F013D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53F37" w:rsidRPr="002D7FA7">
              <w:rPr>
                <w:rFonts w:ascii="Times New Roman" w:hAnsi="Times New Roman" w:cs="Times New Roman"/>
                <w:sz w:val="20"/>
                <w:szCs w:val="20"/>
              </w:rPr>
              <w:t>апрашивать у руководителей структурных подразделений информацию, необходимую для выполнения функций контроля исполнения;</w:t>
            </w:r>
          </w:p>
        </w:tc>
      </w:tr>
      <w:tr w:rsidR="00F013DD" w:rsidRPr="002D7FA7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2D7FA7" w:rsidRDefault="00681C3A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D7FA7" w:rsidRDefault="00D836A8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53F37" w:rsidRPr="002D7FA7">
              <w:rPr>
                <w:rFonts w:ascii="Times New Roman" w:hAnsi="Times New Roman" w:cs="Times New Roman"/>
                <w:sz w:val="20"/>
                <w:szCs w:val="20"/>
              </w:rPr>
              <w:t>носить предложения по совершенствованию форм и методов работы с документами</w:t>
            </w:r>
          </w:p>
        </w:tc>
      </w:tr>
      <w:tr w:rsidR="00F013DD" w:rsidRPr="002D7FA7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2D7FA7" w:rsidRDefault="00681C3A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D7FA7" w:rsidRDefault="00DD53A1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F013DD" w:rsidRPr="002D7FA7" w:rsidTr="00F013DD">
        <w:trPr>
          <w:trHeight w:val="348"/>
        </w:trPr>
        <w:tc>
          <w:tcPr>
            <w:tcW w:w="2689" w:type="dxa"/>
            <w:vMerge/>
            <w:shd w:val="clear" w:color="auto" w:fill="auto"/>
            <w:vAlign w:val="center"/>
          </w:tcPr>
          <w:p w:rsidR="00F013DD" w:rsidRPr="002D7FA7" w:rsidRDefault="00F013DD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13DD" w:rsidRPr="002D7FA7" w:rsidRDefault="00F013DD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законодательство Республики Узбекистан в сфере производственного контроля</w:t>
            </w:r>
          </w:p>
        </w:tc>
      </w:tr>
      <w:tr w:rsidR="00F013DD" w:rsidRPr="002D7FA7" w:rsidTr="005538A2">
        <w:tc>
          <w:tcPr>
            <w:tcW w:w="2689" w:type="dxa"/>
            <w:vMerge w:val="restart"/>
            <w:vAlign w:val="center"/>
          </w:tcPr>
          <w:p w:rsidR="00DD53A1" w:rsidRPr="002D7FA7" w:rsidRDefault="00DD53A1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D7FA7" w:rsidRDefault="00DD53A1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положения Единой государственной системы делопроизводства;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рганизацию делопроизводства, формы и методы контроля исполнения, архивное дело;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F013DD" w:rsidRPr="002D7FA7" w:rsidTr="00F013DD">
        <w:trPr>
          <w:trHeight w:val="618"/>
        </w:trPr>
        <w:tc>
          <w:tcPr>
            <w:tcW w:w="2689" w:type="dxa"/>
            <w:vMerge/>
            <w:vAlign w:val="center"/>
          </w:tcPr>
          <w:p w:rsidR="00F013DD" w:rsidRPr="002D7FA7" w:rsidRDefault="00F013DD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13DD" w:rsidRPr="002D7FA7" w:rsidRDefault="00F013DD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F013DD" w:rsidRPr="002D7FA7" w:rsidTr="005538A2">
        <w:tc>
          <w:tcPr>
            <w:tcW w:w="2689" w:type="dxa"/>
            <w:vMerge w:val="restart"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Отвечает за  осуществление задач и функций, возложенных на соответствующие структурные подразделения;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8" w:history="1">
              <w:r w:rsidRPr="002D7FA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Конституции</w:t>
              </w:r>
            </w:hyperlink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систематический анализ хода выполнения контрольно-профилактических работ и других мероприятий в сфере промышленной, радиационной и ядерной безопасности и внесение руководству </w:t>
            </w:r>
            <w:proofErr w:type="spellStart"/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Госкомпромбеза</w:t>
            </w:r>
            <w:proofErr w:type="spellEnd"/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предложений по принятию структурными подразделениями дополнительных мер, направленных на предотвращение и снижение несчастных случаев и аварий в указанных сферах;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Переработка минеральных ресурсов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Газовые хозяйство 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Горнодобывающая производства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парков аттракциона</w:t>
            </w:r>
          </w:p>
        </w:tc>
      </w:tr>
      <w:tr w:rsidR="00F013DD" w:rsidRPr="002D7FA7" w:rsidTr="00E2238D">
        <w:tc>
          <w:tcPr>
            <w:tcW w:w="2689" w:type="dxa"/>
            <w:vMerge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Перевозка опасных грузов.</w:t>
            </w:r>
          </w:p>
        </w:tc>
      </w:tr>
      <w:tr w:rsidR="00F013DD" w:rsidRPr="002D7FA7" w:rsidTr="00347F7F">
        <w:tc>
          <w:tcPr>
            <w:tcW w:w="2689" w:type="dxa"/>
            <w:vAlign w:val="center"/>
          </w:tcPr>
          <w:p w:rsidR="00151D8C" w:rsidRPr="002D7FA7" w:rsidRDefault="00151D8C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8C" w:rsidRPr="002D7FA7" w:rsidRDefault="00151D8C" w:rsidP="00F01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  <w:p w:rsidR="00151D8C" w:rsidRPr="002D7FA7" w:rsidRDefault="00151D8C" w:rsidP="00F01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1EE" w:rsidRDefault="004331EE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3265" w:rsidRPr="00F013DD" w:rsidRDefault="00A03265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E02" w:rsidRPr="00F013DD" w:rsidRDefault="00E73E02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3E11" w:rsidRPr="00F013DD" w:rsidRDefault="00293E11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13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3.1.1. Трудовая функция</w:t>
      </w:r>
    </w:p>
    <w:p w:rsidR="00293E11" w:rsidRPr="00F013DD" w:rsidRDefault="00293E11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293E11" w:rsidRPr="002D7FA7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2D7FA7" w:rsidRDefault="00293E11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2D7FA7" w:rsidRDefault="004E1201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hAnsi="Times New Roman" w:cs="Times New Roman"/>
                <w:sz w:val="24"/>
                <w:szCs w:val="24"/>
              </w:rPr>
              <w:t>Взаимоотношения отдела с другими подразделениями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2D7FA7" w:rsidRDefault="00293E11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2D7FA7" w:rsidRDefault="006C771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А/02.</w:t>
            </w:r>
            <w:r w:rsidR="009C71F0"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2D7FA7" w:rsidRDefault="00293E11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2D7FA7" w:rsidRDefault="009C71F0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293E11" w:rsidRPr="00F013DD" w:rsidRDefault="00293E11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F013DD" w:rsidRPr="002D7FA7" w:rsidTr="003109AC">
        <w:tc>
          <w:tcPr>
            <w:tcW w:w="2830" w:type="dxa"/>
            <w:vMerge w:val="restart"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8D0129" w:rsidP="00F013DD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5C34" w:rsidRPr="002D7FA7">
              <w:rPr>
                <w:rFonts w:ascii="Times New Roman" w:hAnsi="Times New Roman" w:cs="Times New Roman"/>
                <w:sz w:val="20"/>
                <w:szCs w:val="20"/>
              </w:rPr>
              <w:t xml:space="preserve">о всеми руководителями структурных подразделений </w:t>
            </w:r>
            <w:r w:rsidR="000A77C9" w:rsidRPr="002D7FA7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="00715C34" w:rsidRPr="002D7FA7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ведения делопроизводства, организации контроля и проверки исполнения, совершенствования стиля и методов работы с документами, подготовки и представления необходимых документов, использования служебной информации;</w:t>
            </w:r>
          </w:p>
        </w:tc>
      </w:tr>
      <w:tr w:rsidR="00F013DD" w:rsidRPr="002D7FA7" w:rsidTr="003109AC">
        <w:tc>
          <w:tcPr>
            <w:tcW w:w="2830" w:type="dxa"/>
            <w:vMerge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8D0129" w:rsidP="00F013DD">
            <w:pPr>
              <w:shd w:val="clear" w:color="auto" w:fill="FFFFFF"/>
              <w:tabs>
                <w:tab w:val="left" w:pos="4234"/>
              </w:tabs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15C34" w:rsidRPr="002D7FA7">
              <w:rPr>
                <w:rFonts w:ascii="Times New Roman" w:hAnsi="Times New Roman" w:cs="Times New Roman"/>
                <w:sz w:val="20"/>
                <w:szCs w:val="20"/>
              </w:rPr>
              <w:t xml:space="preserve"> главным специалистом-юристом </w:t>
            </w: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="00715C34" w:rsidRPr="002D7FA7">
              <w:rPr>
                <w:rFonts w:ascii="Times New Roman" w:hAnsi="Times New Roman" w:cs="Times New Roman"/>
                <w:sz w:val="20"/>
                <w:szCs w:val="20"/>
              </w:rPr>
              <w:t xml:space="preserve"> по правовым вопросам, связанным с подготовкой проектов приказов, распоряжений, инструкций, положений и др. документов;</w:t>
            </w:r>
          </w:p>
        </w:tc>
      </w:tr>
      <w:tr w:rsidR="00F013DD" w:rsidRPr="002D7FA7" w:rsidTr="003109AC">
        <w:tc>
          <w:tcPr>
            <w:tcW w:w="2830" w:type="dxa"/>
            <w:vMerge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182B67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причины несвоевременного исполнения поручений, информирует руководство о состоянии их выполнения.</w:t>
            </w:r>
          </w:p>
        </w:tc>
      </w:tr>
      <w:tr w:rsidR="00F013DD" w:rsidRPr="002D7FA7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182B67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>Готовит проекты приказов о заграничных командировках  и  о намечаемых проверках подконтрольных</w:t>
            </w:r>
            <w:r w:rsidR="00715C34" w:rsidRPr="002D7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C34"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</w:t>
            </w:r>
            <w:r w:rsidR="008611A3"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комитета </w:t>
            </w:r>
            <w:r w:rsidR="00715C34"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предприятий и организаций</w:t>
            </w:r>
          </w:p>
        </w:tc>
      </w:tr>
      <w:tr w:rsidR="00F013DD" w:rsidRPr="002D7FA7" w:rsidTr="00F013DD">
        <w:trPr>
          <w:trHeight w:val="450"/>
        </w:trPr>
        <w:tc>
          <w:tcPr>
            <w:tcW w:w="2830" w:type="dxa"/>
            <w:vMerge/>
            <w:shd w:val="clear" w:color="auto" w:fill="auto"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715C34" w:rsidP="00F01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Осуществляет прием в архивное хранение документов, утративших практическое значение или истекших сроков хранения в деле, согласно установленным правилам.  </w:t>
            </w:r>
          </w:p>
        </w:tc>
      </w:tr>
      <w:tr w:rsidR="00F013DD" w:rsidRPr="002D7FA7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151D8C" w:rsidP="00F013DD">
            <w:pPr>
              <w:shd w:val="clear" w:color="auto" w:fill="FFFFFF"/>
              <w:ind w:left="38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71E1B" w:rsidRPr="002D7FA7"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службой — по вопросам подбора, приема, увольнения, повышения квалификации и расстановки кадров отдела.</w:t>
            </w:r>
          </w:p>
        </w:tc>
      </w:tr>
      <w:tr w:rsidR="00F013DD" w:rsidRPr="002D7FA7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151D8C" w:rsidP="00F013DD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1E1B" w:rsidRPr="002D7FA7">
              <w:rPr>
                <w:rFonts w:ascii="Times New Roman" w:hAnsi="Times New Roman" w:cs="Times New Roman"/>
                <w:sz w:val="20"/>
                <w:szCs w:val="20"/>
              </w:rPr>
              <w:t>рганизация методической помощи в работе с документами в структурных подразделениях министерства республики;</w:t>
            </w:r>
          </w:p>
        </w:tc>
      </w:tr>
      <w:tr w:rsidR="00F013DD" w:rsidRPr="002D7FA7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8D0129" w:rsidP="00F013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1E1B" w:rsidRPr="002D7FA7">
              <w:rPr>
                <w:rFonts w:ascii="Times New Roman" w:hAnsi="Times New Roman" w:cs="Times New Roman"/>
                <w:sz w:val="20"/>
                <w:szCs w:val="20"/>
              </w:rPr>
              <w:t>рганизация работы с обращениями граждан;</w:t>
            </w:r>
          </w:p>
        </w:tc>
      </w:tr>
      <w:tr w:rsidR="00F013DD" w:rsidRPr="002D7FA7" w:rsidTr="002D7FA7">
        <w:trPr>
          <w:trHeight w:val="428"/>
        </w:trPr>
        <w:tc>
          <w:tcPr>
            <w:tcW w:w="2830" w:type="dxa"/>
            <w:vMerge/>
            <w:shd w:val="clear" w:color="auto" w:fill="auto"/>
            <w:vAlign w:val="center"/>
          </w:tcPr>
          <w:p w:rsidR="00F013DD" w:rsidRPr="002D7FA7" w:rsidRDefault="00F013DD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13DD" w:rsidRPr="002D7FA7" w:rsidRDefault="00F013DD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информационного обеспечения рабочих поездок, встреч председателя Государственного комитета промышленной безопасности </w:t>
            </w:r>
            <w:proofErr w:type="spellStart"/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,  а также других мероприятий с его участием</w:t>
            </w:r>
          </w:p>
        </w:tc>
      </w:tr>
      <w:tr w:rsidR="00F013DD" w:rsidRPr="002D7FA7" w:rsidTr="003109AC">
        <w:tc>
          <w:tcPr>
            <w:tcW w:w="2830" w:type="dxa"/>
            <w:vMerge w:val="restart"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6F2335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F013DD" w:rsidRPr="002D7FA7" w:rsidTr="003109AC">
        <w:tc>
          <w:tcPr>
            <w:tcW w:w="2830" w:type="dxa"/>
            <w:vMerge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3B705A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положения Единой государственной системы делопроизводства;</w:t>
            </w:r>
          </w:p>
        </w:tc>
      </w:tr>
      <w:tr w:rsidR="00F013DD" w:rsidRPr="002D7FA7" w:rsidTr="003109AC">
        <w:tc>
          <w:tcPr>
            <w:tcW w:w="2830" w:type="dxa"/>
            <w:vMerge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C36A50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705A"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рганизацию делопроизводства, формы и методы контроля исполнения, архивное дело;</w:t>
            </w:r>
          </w:p>
        </w:tc>
      </w:tr>
      <w:tr w:rsidR="00F013DD" w:rsidRPr="002D7FA7" w:rsidTr="002D7FA7">
        <w:trPr>
          <w:trHeight w:val="204"/>
        </w:trPr>
        <w:tc>
          <w:tcPr>
            <w:tcW w:w="2830" w:type="dxa"/>
            <w:vMerge/>
            <w:vAlign w:val="center"/>
          </w:tcPr>
          <w:p w:rsidR="00F013DD" w:rsidRPr="002D7FA7" w:rsidRDefault="00F013DD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13DD" w:rsidRPr="002D7FA7" w:rsidRDefault="00F013DD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F013DD" w:rsidRPr="002D7FA7" w:rsidTr="003109AC">
        <w:tc>
          <w:tcPr>
            <w:tcW w:w="2830" w:type="dxa"/>
            <w:vMerge w:val="restart"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6F2335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F013DD" w:rsidRPr="002D7FA7" w:rsidTr="003109AC">
        <w:tc>
          <w:tcPr>
            <w:tcW w:w="2830" w:type="dxa"/>
            <w:vMerge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C36A50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705A"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>труктуру Государственной инспекции и его подразделений;</w:t>
            </w:r>
          </w:p>
        </w:tc>
      </w:tr>
      <w:tr w:rsidR="00F013DD" w:rsidRPr="002D7FA7" w:rsidTr="003109AC">
        <w:tc>
          <w:tcPr>
            <w:tcW w:w="2830" w:type="dxa"/>
            <w:vMerge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C36A50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705A"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тандарты унифицированной системы организационно-распорядительной документации;  </w:t>
            </w:r>
          </w:p>
        </w:tc>
      </w:tr>
      <w:tr w:rsidR="00F013DD" w:rsidRPr="002D7FA7" w:rsidTr="003109AC">
        <w:tc>
          <w:tcPr>
            <w:tcW w:w="2830" w:type="dxa"/>
            <w:vMerge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C36A50" w:rsidP="00F01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705A" w:rsidRPr="002D7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равила внутреннего трудового распорядка.  </w:t>
            </w:r>
          </w:p>
        </w:tc>
      </w:tr>
      <w:tr w:rsidR="00F013DD" w:rsidRPr="002D7FA7" w:rsidTr="003109AC">
        <w:tc>
          <w:tcPr>
            <w:tcW w:w="2830" w:type="dxa"/>
            <w:vMerge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6F2335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F013DD" w:rsidRPr="002D7FA7" w:rsidTr="002D7FA7">
        <w:trPr>
          <w:trHeight w:val="438"/>
        </w:trPr>
        <w:tc>
          <w:tcPr>
            <w:tcW w:w="2830" w:type="dxa"/>
            <w:vMerge/>
            <w:vAlign w:val="center"/>
          </w:tcPr>
          <w:p w:rsidR="00F013DD" w:rsidRPr="002D7FA7" w:rsidRDefault="00F013DD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13DD" w:rsidRPr="002D7FA7" w:rsidRDefault="00F013DD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F013DD" w:rsidRPr="002D7FA7" w:rsidTr="003109AC">
        <w:tc>
          <w:tcPr>
            <w:tcW w:w="2830" w:type="dxa"/>
            <w:vAlign w:val="center"/>
          </w:tcPr>
          <w:p w:rsidR="006F2335" w:rsidRPr="002D7FA7" w:rsidRDefault="006F2335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D7FA7" w:rsidRDefault="006F2335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A7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</w:t>
            </w:r>
            <w:r w:rsidR="003D26E7" w:rsidRPr="002D7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057EB" w:rsidRDefault="00C057EB" w:rsidP="00FA12C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57EB" w:rsidRDefault="00C057EB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7FA7" w:rsidRDefault="002D7FA7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2D7FA7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Сведения об организациях-разработчиках</w:t>
      </w:r>
      <w:r w:rsidR="00F013DD" w:rsidRPr="002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стандарта</w:t>
      </w:r>
    </w:p>
    <w:p w:rsidR="007C5BD9" w:rsidRPr="002D7FA7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2D7FA7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2D7FA7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013DD" w:rsidRPr="00F013DD" w:rsidTr="00F013DD">
        <w:trPr>
          <w:trHeight w:val="182"/>
        </w:trPr>
        <w:tc>
          <w:tcPr>
            <w:tcW w:w="14874" w:type="dxa"/>
          </w:tcPr>
          <w:p w:rsidR="007C5BD9" w:rsidRPr="00F013DD" w:rsidRDefault="003D26E7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Государственный комитет промышленной безопасности</w:t>
            </w:r>
            <w:r w:rsidR="007C5BD9" w:rsidRPr="00F01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  <w:r w:rsidRPr="00F01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Республики Узбекистан.</w:t>
            </w:r>
          </w:p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013DD" w:rsidRPr="00F013DD" w:rsidTr="00E23CD7">
        <w:tc>
          <w:tcPr>
            <w:tcW w:w="14874" w:type="dxa"/>
          </w:tcPr>
          <w:p w:rsidR="007C5BD9" w:rsidRPr="002D7FA7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7C5BD9" w:rsidRPr="00F013DD" w:rsidRDefault="00F013DD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          </w:t>
            </w:r>
            <w:proofErr w:type="spellStart"/>
            <w:r w:rsidR="003D26E7" w:rsidRPr="00F01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Гулямов</w:t>
            </w:r>
            <w:proofErr w:type="spellEnd"/>
            <w:r w:rsidR="003D26E7" w:rsidRPr="00F01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D26E7" w:rsidRPr="00F01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Бахти</w:t>
            </w:r>
            <w:r w:rsidR="002D7F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ё</w:t>
            </w:r>
            <w:r w:rsidR="003D26E7" w:rsidRPr="00F01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spellEnd"/>
            <w:r w:rsidR="003D26E7" w:rsidRPr="00F01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D26E7" w:rsidRPr="00F01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Вахабович</w:t>
            </w:r>
            <w:proofErr w:type="spellEnd"/>
          </w:p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C5BD9" w:rsidRPr="00F013DD" w:rsidTr="00E23CD7">
        <w:tc>
          <w:tcPr>
            <w:tcW w:w="14874" w:type="dxa"/>
          </w:tcPr>
          <w:p w:rsidR="007C5BD9" w:rsidRPr="002D7FA7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(должность и ФИО </w:t>
            </w:r>
            <w:proofErr w:type="gramStart"/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руководителя)   </w:t>
            </w:r>
            <w:proofErr w:type="gramEnd"/>
            <w:r w:rsidRPr="002D7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C5BD9" w:rsidRPr="00F013DD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2D7FA7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013DD" w:rsidRPr="00F013DD" w:rsidTr="00E23CD7">
        <w:tc>
          <w:tcPr>
            <w:tcW w:w="704" w:type="dxa"/>
          </w:tcPr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F013DD" w:rsidRDefault="00E775A3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32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F013DD" w:rsidRPr="00F013DD" w:rsidTr="00E23CD7">
        <w:tc>
          <w:tcPr>
            <w:tcW w:w="704" w:type="dxa"/>
          </w:tcPr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057EB" w:rsidRPr="00F013DD" w:rsidTr="00E23CD7">
        <w:tc>
          <w:tcPr>
            <w:tcW w:w="704" w:type="dxa"/>
          </w:tcPr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C5BD9" w:rsidRPr="00F013DD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F013DD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2D7FA7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F013DD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F013DD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13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(наименование Совета)</w:t>
      </w:r>
    </w:p>
    <w:p w:rsidR="007C5BD9" w:rsidRPr="00F013DD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F013DD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013DD" w:rsidRPr="00F013DD" w:rsidTr="00E23CD7">
        <w:tc>
          <w:tcPr>
            <w:tcW w:w="704" w:type="dxa"/>
          </w:tcPr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013DD" w:rsidRPr="00F013DD" w:rsidTr="00E23CD7">
        <w:tc>
          <w:tcPr>
            <w:tcW w:w="704" w:type="dxa"/>
          </w:tcPr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C5BD9" w:rsidRPr="00F013DD" w:rsidTr="00E23CD7">
        <w:tc>
          <w:tcPr>
            <w:tcW w:w="704" w:type="dxa"/>
          </w:tcPr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F013DD" w:rsidRDefault="007C5BD9" w:rsidP="00F013D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C5BD9" w:rsidRPr="00F013DD" w:rsidRDefault="007C5BD9" w:rsidP="00F01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C5BD9" w:rsidRPr="00F013DD" w:rsidSect="00AC5CBE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63" w:rsidRDefault="006D1A63" w:rsidP="00E84F1D">
      <w:pPr>
        <w:spacing w:after="0" w:line="240" w:lineRule="auto"/>
      </w:pPr>
      <w:r>
        <w:separator/>
      </w:r>
    </w:p>
  </w:endnote>
  <w:endnote w:type="continuationSeparator" w:id="0">
    <w:p w:rsidR="006D1A63" w:rsidRDefault="006D1A63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63" w:rsidRDefault="006D1A63" w:rsidP="00E84F1D">
      <w:pPr>
        <w:spacing w:after="0" w:line="240" w:lineRule="auto"/>
      </w:pPr>
      <w:r>
        <w:separator/>
      </w:r>
    </w:p>
  </w:footnote>
  <w:footnote w:type="continuationSeparator" w:id="0">
    <w:p w:rsidR="006D1A63" w:rsidRDefault="006D1A63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DC7A43">
        <w:pPr>
          <w:pStyle w:val="a4"/>
          <w:jc w:val="center"/>
        </w:pPr>
        <w:r>
          <w:fldChar w:fldCharType="begin"/>
        </w:r>
        <w:r w:rsidR="00E7582A">
          <w:instrText>PAGE   \* MERGEFORMAT</w:instrText>
        </w:r>
        <w:r>
          <w:fldChar w:fldCharType="separate"/>
        </w:r>
        <w:r w:rsidR="0046261F">
          <w:rPr>
            <w:noProof/>
          </w:rPr>
          <w:t>6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421C2"/>
    <w:rsid w:val="000500D4"/>
    <w:rsid w:val="000536E5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A77C9"/>
    <w:rsid w:val="000B38A0"/>
    <w:rsid w:val="000B6A17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1D8C"/>
    <w:rsid w:val="00153384"/>
    <w:rsid w:val="001600D8"/>
    <w:rsid w:val="00161FCE"/>
    <w:rsid w:val="00165A4E"/>
    <w:rsid w:val="00170171"/>
    <w:rsid w:val="00182B67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5FBB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D7FA7"/>
    <w:rsid w:val="002E0A4E"/>
    <w:rsid w:val="002E0FBB"/>
    <w:rsid w:val="002F126B"/>
    <w:rsid w:val="002F7FB4"/>
    <w:rsid w:val="003002F0"/>
    <w:rsid w:val="00300CF2"/>
    <w:rsid w:val="00314D24"/>
    <w:rsid w:val="00325288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480B"/>
    <w:rsid w:val="003859FE"/>
    <w:rsid w:val="003A3A2D"/>
    <w:rsid w:val="003B705A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261F"/>
    <w:rsid w:val="00473DBC"/>
    <w:rsid w:val="004743C4"/>
    <w:rsid w:val="00483125"/>
    <w:rsid w:val="00483978"/>
    <w:rsid w:val="00487DB4"/>
    <w:rsid w:val="004916E6"/>
    <w:rsid w:val="00492354"/>
    <w:rsid w:val="00496502"/>
    <w:rsid w:val="004A57D2"/>
    <w:rsid w:val="004B4C50"/>
    <w:rsid w:val="004C01EC"/>
    <w:rsid w:val="004C4D48"/>
    <w:rsid w:val="004D42BF"/>
    <w:rsid w:val="004D6583"/>
    <w:rsid w:val="004E080F"/>
    <w:rsid w:val="004E1201"/>
    <w:rsid w:val="004E4D96"/>
    <w:rsid w:val="00501411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389A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80402"/>
    <w:rsid w:val="00581071"/>
    <w:rsid w:val="0058202A"/>
    <w:rsid w:val="00585241"/>
    <w:rsid w:val="005952CD"/>
    <w:rsid w:val="005974E9"/>
    <w:rsid w:val="00597BFF"/>
    <w:rsid w:val="005A0329"/>
    <w:rsid w:val="005A7632"/>
    <w:rsid w:val="005B0F31"/>
    <w:rsid w:val="005B1326"/>
    <w:rsid w:val="005B6DEA"/>
    <w:rsid w:val="005C300B"/>
    <w:rsid w:val="005D02A3"/>
    <w:rsid w:val="005D32B6"/>
    <w:rsid w:val="005E2BCF"/>
    <w:rsid w:val="005F1FB4"/>
    <w:rsid w:val="005F2777"/>
    <w:rsid w:val="0060328C"/>
    <w:rsid w:val="00603505"/>
    <w:rsid w:val="006063AC"/>
    <w:rsid w:val="00612234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3232"/>
    <w:rsid w:val="00645F54"/>
    <w:rsid w:val="00651303"/>
    <w:rsid w:val="00656953"/>
    <w:rsid w:val="00660B72"/>
    <w:rsid w:val="006705D5"/>
    <w:rsid w:val="0067097B"/>
    <w:rsid w:val="00671E1B"/>
    <w:rsid w:val="00673C11"/>
    <w:rsid w:val="00675E20"/>
    <w:rsid w:val="006806CC"/>
    <w:rsid w:val="00680EAB"/>
    <w:rsid w:val="00681C3A"/>
    <w:rsid w:val="00692101"/>
    <w:rsid w:val="00692490"/>
    <w:rsid w:val="00695625"/>
    <w:rsid w:val="006B0956"/>
    <w:rsid w:val="006B2AA7"/>
    <w:rsid w:val="006C45A4"/>
    <w:rsid w:val="006C7715"/>
    <w:rsid w:val="006D1A63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15C34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477B"/>
    <w:rsid w:val="0079483C"/>
    <w:rsid w:val="007A0A03"/>
    <w:rsid w:val="007A1795"/>
    <w:rsid w:val="007A4611"/>
    <w:rsid w:val="007C5830"/>
    <w:rsid w:val="007C5BD9"/>
    <w:rsid w:val="007C7CD9"/>
    <w:rsid w:val="007D2C9C"/>
    <w:rsid w:val="007D4221"/>
    <w:rsid w:val="007D46DF"/>
    <w:rsid w:val="007E295A"/>
    <w:rsid w:val="007F69D7"/>
    <w:rsid w:val="00803ACD"/>
    <w:rsid w:val="00804F0F"/>
    <w:rsid w:val="00810418"/>
    <w:rsid w:val="008142CF"/>
    <w:rsid w:val="00820772"/>
    <w:rsid w:val="00821C58"/>
    <w:rsid w:val="00826680"/>
    <w:rsid w:val="00832C4F"/>
    <w:rsid w:val="00833472"/>
    <w:rsid w:val="008348A7"/>
    <w:rsid w:val="00837085"/>
    <w:rsid w:val="008412BF"/>
    <w:rsid w:val="00846FFF"/>
    <w:rsid w:val="0084720F"/>
    <w:rsid w:val="0085142E"/>
    <w:rsid w:val="008561C1"/>
    <w:rsid w:val="00860E04"/>
    <w:rsid w:val="00860E5B"/>
    <w:rsid w:val="008611A3"/>
    <w:rsid w:val="00863163"/>
    <w:rsid w:val="00874802"/>
    <w:rsid w:val="00874A93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1DBC"/>
    <w:rsid w:val="008C48F9"/>
    <w:rsid w:val="008D012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46790"/>
    <w:rsid w:val="00954A17"/>
    <w:rsid w:val="0096253F"/>
    <w:rsid w:val="00973F7F"/>
    <w:rsid w:val="00980E8C"/>
    <w:rsid w:val="00983D87"/>
    <w:rsid w:val="00986912"/>
    <w:rsid w:val="009A3B5C"/>
    <w:rsid w:val="009C34C8"/>
    <w:rsid w:val="009C3BCB"/>
    <w:rsid w:val="009C62FA"/>
    <w:rsid w:val="009C71F0"/>
    <w:rsid w:val="009D3D96"/>
    <w:rsid w:val="009E36D2"/>
    <w:rsid w:val="009E7661"/>
    <w:rsid w:val="009F419A"/>
    <w:rsid w:val="009F4CF6"/>
    <w:rsid w:val="00A00B7A"/>
    <w:rsid w:val="00A010EC"/>
    <w:rsid w:val="00A03265"/>
    <w:rsid w:val="00A053E1"/>
    <w:rsid w:val="00A070BD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504"/>
    <w:rsid w:val="00B51C72"/>
    <w:rsid w:val="00B534AC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83F13"/>
    <w:rsid w:val="00BB2C04"/>
    <w:rsid w:val="00BB30E4"/>
    <w:rsid w:val="00BB5004"/>
    <w:rsid w:val="00BB5BE2"/>
    <w:rsid w:val="00BB7424"/>
    <w:rsid w:val="00BB791C"/>
    <w:rsid w:val="00BB7AFD"/>
    <w:rsid w:val="00BC2434"/>
    <w:rsid w:val="00BC2AFD"/>
    <w:rsid w:val="00BE38A9"/>
    <w:rsid w:val="00BE70A7"/>
    <w:rsid w:val="00BE7521"/>
    <w:rsid w:val="00BF396B"/>
    <w:rsid w:val="00BF6373"/>
    <w:rsid w:val="00C040C7"/>
    <w:rsid w:val="00C04BBA"/>
    <w:rsid w:val="00C057EB"/>
    <w:rsid w:val="00C13AD4"/>
    <w:rsid w:val="00C22CD5"/>
    <w:rsid w:val="00C33990"/>
    <w:rsid w:val="00C35579"/>
    <w:rsid w:val="00C35A48"/>
    <w:rsid w:val="00C36297"/>
    <w:rsid w:val="00C36A50"/>
    <w:rsid w:val="00C43282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6271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36A8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4E0"/>
    <w:rsid w:val="00DC6541"/>
    <w:rsid w:val="00DC79B0"/>
    <w:rsid w:val="00DC7A43"/>
    <w:rsid w:val="00DD53A1"/>
    <w:rsid w:val="00DE1E16"/>
    <w:rsid w:val="00DE24BE"/>
    <w:rsid w:val="00DF16B9"/>
    <w:rsid w:val="00E05CF8"/>
    <w:rsid w:val="00E12076"/>
    <w:rsid w:val="00E138CE"/>
    <w:rsid w:val="00E174C0"/>
    <w:rsid w:val="00E2238D"/>
    <w:rsid w:val="00E23CD7"/>
    <w:rsid w:val="00E3443E"/>
    <w:rsid w:val="00E41455"/>
    <w:rsid w:val="00E4152A"/>
    <w:rsid w:val="00E45EE8"/>
    <w:rsid w:val="00E46B3E"/>
    <w:rsid w:val="00E47A62"/>
    <w:rsid w:val="00E61B05"/>
    <w:rsid w:val="00E73E02"/>
    <w:rsid w:val="00E7582A"/>
    <w:rsid w:val="00E775A3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13DD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3F37"/>
    <w:rsid w:val="00F5489B"/>
    <w:rsid w:val="00F55CF7"/>
    <w:rsid w:val="00F57309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12C3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B54E29"/>
  <w15:docId w15:val="{5D3544EE-4623-4BFF-8E4E-447D2E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E7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2">
    <w:name w:val="rvps2522"/>
    <w:basedOn w:val="a"/>
    <w:uiPriority w:val="99"/>
    <w:semiHidden/>
    <w:rsid w:val="00E775A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E775A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E775A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94BD-3BC4-404E-A719-1BE16152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2019-12-05T07:02:00Z</cp:lastPrinted>
  <dcterms:created xsi:type="dcterms:W3CDTF">2020-04-03T14:03:00Z</dcterms:created>
  <dcterms:modified xsi:type="dcterms:W3CDTF">2020-04-29T11:40:00Z</dcterms:modified>
</cp:coreProperties>
</file>