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54B4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:rsidR="00000000" w:rsidRDefault="009054B4">
      <w:pPr>
        <w:shd w:val="clear" w:color="auto" w:fill="FFFFFF"/>
        <w:divId w:val="150774483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9054B4">
      <w:pPr>
        <w:shd w:val="clear" w:color="auto" w:fill="FFFFFF"/>
        <w:divId w:val="96057371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03.00.00.00 Фуқаролик қонунчилиги / 03.11.00.00 Мажбуриятларнинг алоҳида турлари / 03.11.13.00 Кредит (шунингдек, 07.22.00.00, 07.23.00.00 ларга қаранг);</w:t>
      </w:r>
    </w:p>
    <w:p w:rsidR="00000000" w:rsidRDefault="009054B4">
      <w:pPr>
        <w:shd w:val="clear" w:color="auto" w:fill="FFFFFF"/>
        <w:divId w:val="1462081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Тадбиркорлик ва хўжалик фаолияти / 09.01.00.00 Тадбиркорлик тўғрисидаги қонунчилик / 09.01.04.00 Кичик ва хусусий тадбиркорлик. Оилавий тадбиркорлик]</w:t>
      </w:r>
    </w:p>
    <w:p w:rsidR="00000000" w:rsidRDefault="009054B4">
      <w:pPr>
        <w:shd w:val="clear" w:color="auto" w:fill="FFFFFF"/>
        <w:divId w:val="138178754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9054B4">
      <w:pPr>
        <w:shd w:val="clear" w:color="auto" w:fill="FFFFFF"/>
        <w:divId w:val="143636910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Фуқаролик қонунчилиги. Тадбиркорлик / Тадбиркорлик фаолиятини давлат томонидан қўллаб-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қувватлаш;</w:t>
      </w:r>
    </w:p>
    <w:p w:rsidR="00000000" w:rsidRDefault="009054B4">
      <w:pPr>
        <w:shd w:val="clear" w:color="auto" w:fill="FFFFFF"/>
        <w:divId w:val="120756719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Молия / Банклар ва бошқа кредит муассасалари. Кредитлар]</w:t>
      </w:r>
    </w:p>
    <w:p w:rsidR="00000000" w:rsidRDefault="009054B4">
      <w:pPr>
        <w:shd w:val="clear" w:color="auto" w:fill="FFFFFF"/>
        <w:jc w:val="center"/>
        <w:divId w:val="2048528878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Ўзбекистон Республикаси Президентининг</w:t>
      </w:r>
    </w:p>
    <w:p w:rsidR="00000000" w:rsidRDefault="009054B4">
      <w:pPr>
        <w:shd w:val="clear" w:color="auto" w:fill="FFFFFF"/>
        <w:jc w:val="center"/>
        <w:divId w:val="2048528878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Қарори</w:t>
      </w:r>
    </w:p>
    <w:p w:rsidR="00000000" w:rsidRDefault="009054B4">
      <w:pPr>
        <w:shd w:val="clear" w:color="auto" w:fill="FFFFFF"/>
        <w:jc w:val="center"/>
        <w:divId w:val="1519004720"/>
        <w:rPr>
          <w:rFonts w:eastAsia="Times New Roman"/>
          <w:b/>
          <w:bCs/>
          <w:caps/>
          <w:color w:val="000080"/>
        </w:rPr>
      </w:pPr>
      <w:bookmarkStart w:id="0" w:name="_GoBack"/>
      <w:r>
        <w:rPr>
          <w:rFonts w:eastAsia="Times New Roman"/>
          <w:b/>
          <w:bCs/>
          <w:caps/>
          <w:color w:val="000080"/>
        </w:rPr>
        <w:t>Оилавий тадбиркорликни ривожлантириш дастурларини қўллаб-қувватлаш бўйича қўшимча чора-тадбирлар тўғрисида</w:t>
      </w:r>
    </w:p>
    <w:bookmarkEnd w:id="0"/>
    <w:p w:rsidR="00000000" w:rsidRDefault="009054B4">
      <w:pPr>
        <w:shd w:val="clear" w:color="auto" w:fill="FFFFFF"/>
        <w:ind w:firstLine="851"/>
        <w:jc w:val="both"/>
        <w:divId w:val="20485288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Оилавий тадбиркорликни ривожланти</w:t>
      </w:r>
      <w:r>
        <w:rPr>
          <w:rFonts w:eastAsia="Times New Roman"/>
          <w:color w:val="000000"/>
        </w:rPr>
        <w:t>риш дастурлари доирасида аҳолининг бандлиги ва даромад манбаларини оширишга доир меҳнат фаолиятини қўллаб-қувватлаш чораларини янада кенгайтириш мақсадида:</w:t>
      </w:r>
    </w:p>
    <w:p w:rsidR="00000000" w:rsidRDefault="009054B4">
      <w:pPr>
        <w:shd w:val="clear" w:color="auto" w:fill="FFFFFF"/>
        <w:ind w:firstLine="851"/>
        <w:jc w:val="both"/>
        <w:divId w:val="20485288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2023 йилда Оилавий тадбиркорликни ривожлантириш дастурлари (кейинги ўринда — Дастурлар) доирасида</w:t>
      </w:r>
      <w:r>
        <w:rPr>
          <w:rFonts w:eastAsia="Times New Roman"/>
          <w:color w:val="000000"/>
        </w:rPr>
        <w:t xml:space="preserve"> лойиҳаларни молиялаштириш учун Тикланиш ва тараққиёт жамғармасидан «Агробанк» АТБ, «Микрокредитбанк» АТБ ва АТ Халқ банкига алоҳида тасдиқланадиган тақсимотга асосан 300 миллион АҚШ доллари эквивалентидаги маблағлар 3 йиллик имтиёзли давр билан 7 йил мудд</w:t>
      </w:r>
      <w:r>
        <w:rPr>
          <w:rFonts w:eastAsia="Times New Roman"/>
          <w:color w:val="000000"/>
        </w:rPr>
        <w:t>атга 10 фоиз ставкада ажратилсин.</w:t>
      </w:r>
    </w:p>
    <w:p w:rsidR="00000000" w:rsidRDefault="009054B4">
      <w:pPr>
        <w:shd w:val="clear" w:color="auto" w:fill="FFFFFF"/>
        <w:ind w:firstLine="851"/>
        <w:jc w:val="both"/>
        <w:divId w:val="20485288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Вазирлар Маҳкамаси бир ҳафта муддатда 2023 йилда Дастурлар доирасида аҳолининг бизнес ташаббусларини қўллаб-қувватлашни янги босқичга олиб чиқишга доир қўшимча чора-тадбирлар тўғрисидаги қарор лойиҳасини Ўзбекистон Респ</w:t>
      </w:r>
      <w:r>
        <w:rPr>
          <w:rFonts w:eastAsia="Times New Roman"/>
          <w:color w:val="000000"/>
        </w:rPr>
        <w:t>убликаси Президенти Администрациясига киритсин.</w:t>
      </w:r>
    </w:p>
    <w:p w:rsidR="00000000" w:rsidRDefault="009054B4">
      <w:pPr>
        <w:shd w:val="clear" w:color="auto" w:fill="FFFFFF"/>
        <w:ind w:firstLine="851"/>
        <w:jc w:val="both"/>
        <w:divId w:val="20485288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Мазкур қарорнинг ижросини назорат қилиш Ўзбекистон Республикаси Бош вазирининг ўринбосари Ж.А. Қўчқоров зиммасига юклансин.</w:t>
      </w:r>
    </w:p>
    <w:p w:rsidR="00000000" w:rsidRDefault="009054B4">
      <w:pPr>
        <w:shd w:val="clear" w:color="auto" w:fill="FFFFFF"/>
        <w:jc w:val="right"/>
        <w:divId w:val="998995187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Ўзбекистон Республикаси Президенти Ш. МИРЗИЁЕВ</w:t>
      </w:r>
    </w:p>
    <w:p w:rsidR="00000000" w:rsidRDefault="009054B4">
      <w:pPr>
        <w:shd w:val="clear" w:color="auto" w:fill="FFFFFF"/>
        <w:jc w:val="center"/>
        <w:divId w:val="80820355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Тошкент ш.,</w:t>
      </w:r>
    </w:p>
    <w:p w:rsidR="00000000" w:rsidRDefault="009054B4">
      <w:pPr>
        <w:shd w:val="clear" w:color="auto" w:fill="FFFFFF"/>
        <w:jc w:val="center"/>
        <w:divId w:val="210078497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2023 йил 25 январь,</w:t>
      </w:r>
    </w:p>
    <w:p w:rsidR="00000000" w:rsidRDefault="009054B4">
      <w:pPr>
        <w:shd w:val="clear" w:color="auto" w:fill="FFFFFF"/>
        <w:jc w:val="center"/>
        <w:divId w:val="127725416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ПҚ</w:t>
      </w:r>
      <w:r>
        <w:rPr>
          <w:rFonts w:eastAsia="Times New Roman"/>
          <w:color w:val="000000"/>
          <w:sz w:val="22"/>
          <w:szCs w:val="22"/>
        </w:rPr>
        <w:t>-18-сон</w:t>
      </w:r>
    </w:p>
    <w:p w:rsidR="00000000" w:rsidRDefault="009054B4">
      <w:pPr>
        <w:shd w:val="clear" w:color="auto" w:fill="FFFFFF"/>
        <w:divId w:val="2048528878"/>
        <w:rPr>
          <w:rFonts w:eastAsia="Times New Roman"/>
        </w:rPr>
      </w:pPr>
    </w:p>
    <w:p w:rsidR="009054B4" w:rsidRDefault="009054B4">
      <w:pPr>
        <w:shd w:val="clear" w:color="auto" w:fill="FFFFFF"/>
        <w:jc w:val="center"/>
        <w:divId w:val="10027128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(Қонунчилик маълумотлари миллий базаси, 26.01.2023 й., 07/23/18/0054-сон)</w:t>
      </w:r>
    </w:p>
    <w:sectPr w:rsidR="009054B4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63A3"/>
    <w:rsid w:val="003E63A3"/>
    <w:rsid w:val="0090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0521-30F3-461E-8992-BE57672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Normal"/>
    <w:pPr>
      <w:spacing w:after="240"/>
    </w:pPr>
    <w:rPr>
      <w:b/>
      <w:bCs/>
      <w:color w:val="FF0000"/>
    </w:rPr>
  </w:style>
  <w:style w:type="paragraph" w:customStyle="1" w:styleId="aoad">
    <w:name w:val="aoad"/>
    <w:basedOn w:val="Normal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Normal"/>
    <w:pPr>
      <w:spacing w:after="240"/>
      <w:jc w:val="center"/>
    </w:pPr>
  </w:style>
  <w:style w:type="paragraph" w:customStyle="1" w:styleId="iorrn">
    <w:name w:val="iorr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Normal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Normal"/>
    <w:pPr>
      <w:spacing w:before="100" w:beforeAutospacing="1" w:after="100" w:afterAutospacing="1"/>
    </w:pPr>
  </w:style>
  <w:style w:type="paragraph" w:customStyle="1" w:styleId="clausesuff">
    <w:name w:val="clausesuff"/>
    <w:basedOn w:val="Normal"/>
    <w:pPr>
      <w:spacing w:before="100" w:beforeAutospacing="1" w:after="100" w:afterAutospacing="1"/>
    </w:pPr>
  </w:style>
  <w:style w:type="paragraph" w:customStyle="1" w:styleId="acceptingbody">
    <w:name w:val="accepting_body"/>
    <w:basedOn w:val="Normal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Normal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Normal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Normal"/>
    <w:pPr>
      <w:jc w:val="center"/>
    </w:pPr>
    <w:rPr>
      <w:caps/>
      <w:color w:val="000080"/>
    </w:rPr>
  </w:style>
  <w:style w:type="paragraph" w:customStyle="1" w:styleId="actformlaw">
    <w:name w:val="act_form_law"/>
    <w:basedOn w:val="Normal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Normal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Normal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Normal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Normal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Normal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Normal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Normal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Normal"/>
    <w:pPr>
      <w:jc w:val="both"/>
    </w:pPr>
    <w:rPr>
      <w:color w:val="000000"/>
    </w:rPr>
  </w:style>
  <w:style w:type="paragraph" w:customStyle="1" w:styleId="changesorigins">
    <w:name w:val="changes_origins"/>
    <w:basedOn w:val="Normal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Normal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Normal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Normal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Normal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Normal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Normal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Normal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Normal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Normal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Normal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Normal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Normal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Normal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Normal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Normal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Normal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Normal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Normal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Normal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Normal"/>
    <w:pPr>
      <w:spacing w:after="60"/>
    </w:pPr>
    <w:rPr>
      <w:color w:val="000080"/>
    </w:rPr>
  </w:style>
  <w:style w:type="paragraph" w:customStyle="1" w:styleId="text30left">
    <w:name w:val="text_30_left"/>
    <w:basedOn w:val="Normal"/>
    <w:pPr>
      <w:spacing w:after="60"/>
    </w:pPr>
    <w:rPr>
      <w:color w:val="000080"/>
    </w:rPr>
  </w:style>
  <w:style w:type="paragraph" w:customStyle="1" w:styleId="textbold">
    <w:name w:val="text_bold"/>
    <w:basedOn w:val="Normal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Normal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Normal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Normal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Normal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Normal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Normal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Normal"/>
    <w:pPr>
      <w:spacing w:after="60"/>
      <w:jc w:val="right"/>
    </w:pPr>
    <w:rPr>
      <w:color w:val="000080"/>
    </w:rPr>
  </w:style>
  <w:style w:type="character" w:customStyle="1" w:styleId="iorrn1">
    <w:name w:val="iorrn1"/>
    <w:basedOn w:val="DefaultParagraphFont"/>
    <w:rPr>
      <w:b/>
      <w:bCs/>
    </w:rPr>
  </w:style>
  <w:style w:type="character" w:customStyle="1" w:styleId="iorval1">
    <w:name w:val="iorval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2887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83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754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47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1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55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97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16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ПҚ-18 25.01.2023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ПҚ-18 25.01.2023</dc:title>
  <dc:subject/>
  <dc:creator>admin</dc:creator>
  <cp:keywords/>
  <dc:description/>
  <cp:lastModifiedBy>admin</cp:lastModifiedBy>
  <cp:revision>2</cp:revision>
  <cp:lastPrinted>2023-10-12T07:26:00Z</cp:lastPrinted>
  <dcterms:created xsi:type="dcterms:W3CDTF">2023-10-12T07:26:00Z</dcterms:created>
  <dcterms:modified xsi:type="dcterms:W3CDTF">2023-10-12T07:26:00Z</dcterms:modified>
</cp:coreProperties>
</file>